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ascii="黑体" w:hAnsi="黑体" w:eastAsia="黑体"/>
          <w:bCs/>
          <w:sz w:val="32"/>
          <w:szCs w:val="32"/>
        </w:rPr>
      </w:pPr>
      <w:r>
        <w:rPr>
          <w:rFonts w:ascii="黑体" w:hAnsi="黑体" w:eastAsia="黑体"/>
          <w:bCs/>
          <w:sz w:val="32"/>
          <w:szCs w:val="32"/>
          <w:lang w:bidi="ar"/>
        </w:rPr>
        <w:t>附件3</w:t>
      </w:r>
    </w:p>
    <w:p>
      <w:pPr>
        <w:adjustRightInd w:val="0"/>
        <w:snapToGrid w:val="0"/>
        <w:spacing w:line="700" w:lineRule="exact"/>
        <w:jc w:val="center"/>
        <w:textAlignment w:val="center"/>
        <w:rPr>
          <w:rFonts w:ascii="华文中宋" w:hAnsi="华文中宋" w:eastAsia="华文中宋"/>
          <w:b/>
          <w:bCs/>
          <w:sz w:val="44"/>
          <w:szCs w:val="44"/>
          <w:lang w:bidi="ar"/>
        </w:rPr>
      </w:pPr>
      <w:bookmarkStart w:id="0" w:name="_GoBack"/>
      <w:r>
        <w:rPr>
          <w:rFonts w:ascii="华文中宋" w:hAnsi="华文中宋" w:eastAsia="华文中宋"/>
          <w:b/>
          <w:bCs/>
          <w:sz w:val="44"/>
          <w:szCs w:val="44"/>
          <w:lang w:bidi="ar"/>
        </w:rPr>
        <w:t>健康承诺书</w:t>
      </w:r>
      <w:bookmarkEnd w:id="0"/>
    </w:p>
    <w:p>
      <w:pPr>
        <w:adjustRightInd w:val="0"/>
        <w:snapToGrid w:val="0"/>
        <w:spacing w:line="560" w:lineRule="exact"/>
        <w:jc w:val="center"/>
        <w:textAlignment w:val="center"/>
        <w:rPr>
          <w:rFonts w:ascii="Times New Roman" w:hAnsi="Times New Roman"/>
          <w:bCs/>
          <w:sz w:val="32"/>
          <w:szCs w:val="32"/>
        </w:rPr>
      </w:pPr>
    </w:p>
    <w:p>
      <w:pPr>
        <w:adjustRightInd w:val="0"/>
        <w:snapToGrid w:val="0"/>
        <w:spacing w:line="560" w:lineRule="exact"/>
        <w:ind w:firstLine="640" w:firstLineChars="200"/>
        <w:textAlignment w:val="cente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本人已知晓并理解、遵守</w:t>
      </w:r>
      <w:r>
        <w:rPr>
          <w:rFonts w:hint="eastAsia" w:ascii="Times New Roman" w:hAnsi="Times New Roman"/>
          <w:color w:val="333333"/>
          <w:sz w:val="32"/>
          <w:szCs w:val="32"/>
          <w:shd w:val="clear" w:color="auto" w:fill="FFFFFF"/>
        </w:rPr>
        <w:t>2022年湖北省商务厅直属事业单位统一公开招聘工作人员面试</w:t>
      </w:r>
      <w:r>
        <w:rPr>
          <w:rFonts w:ascii="Times New Roman" w:hAnsi="Times New Roman"/>
          <w:color w:val="333333"/>
          <w:sz w:val="32"/>
          <w:szCs w:val="32"/>
          <w:shd w:val="clear" w:color="auto" w:fill="FFFFFF"/>
        </w:rPr>
        <w:t>考生健康要求和新冠肺炎疫情防控相关管理规定，承诺如下：</w:t>
      </w:r>
    </w:p>
    <w:p>
      <w:pPr>
        <w:adjustRightInd w:val="0"/>
        <w:snapToGrid w:val="0"/>
        <w:spacing w:line="560" w:lineRule="exact"/>
        <w:ind w:firstLine="640" w:firstLineChars="200"/>
        <w:textAlignment w:val="center"/>
        <w:rPr>
          <w:rFonts w:ascii="Times New Roman" w:hAnsi="Times New Roman"/>
          <w:color w:val="333333"/>
          <w:sz w:val="32"/>
          <w:szCs w:val="32"/>
          <w:shd w:val="clear" w:color="auto" w:fill="FFFFFF"/>
        </w:rPr>
      </w:pPr>
      <w:r>
        <w:rPr>
          <w:rFonts w:hint="eastAsia" w:ascii="Times New Roman" w:hAnsi="Times New Roman"/>
          <w:color w:val="333333"/>
          <w:sz w:val="32"/>
          <w:szCs w:val="32"/>
          <w:shd w:val="clear" w:color="auto" w:fill="FFFFFF"/>
        </w:rPr>
        <w:t>一、</w:t>
      </w:r>
      <w:r>
        <w:rPr>
          <w:rFonts w:ascii="Times New Roman" w:hAnsi="Times New Roman"/>
          <w:color w:val="333333"/>
          <w:sz w:val="32"/>
          <w:szCs w:val="32"/>
          <w:shd w:val="clear" w:color="auto" w:fill="FFFFFF"/>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hint="eastAsia" w:ascii="Times New Roman" w:hAnsi="Times New Roman"/>
          <w:color w:val="333333"/>
          <w:sz w:val="32"/>
          <w:szCs w:val="32"/>
          <w:shd w:val="clear" w:color="auto" w:fill="FFFFFF"/>
        </w:rPr>
        <w:t>7</w:t>
      </w:r>
      <w:r>
        <w:rPr>
          <w:rFonts w:ascii="Times New Roman" w:hAnsi="Times New Roman"/>
          <w:color w:val="333333"/>
          <w:sz w:val="32"/>
          <w:szCs w:val="32"/>
          <w:shd w:val="clear" w:color="auto" w:fill="FFFFFF"/>
        </w:rPr>
        <w:t>天疫情管控地区旅居史。</w:t>
      </w:r>
    </w:p>
    <w:p>
      <w:pPr>
        <w:adjustRightInd w:val="0"/>
        <w:snapToGrid w:val="0"/>
        <w:spacing w:line="560" w:lineRule="exact"/>
        <w:ind w:firstLine="640" w:firstLineChars="200"/>
        <w:textAlignment w:val="center"/>
        <w:rPr>
          <w:rFonts w:ascii="Times New Roman" w:hAnsi="Times New Roman"/>
          <w:color w:val="333333"/>
          <w:sz w:val="32"/>
          <w:szCs w:val="32"/>
          <w:shd w:val="clear" w:color="auto" w:fill="FFFFFF"/>
        </w:rPr>
      </w:pPr>
      <w:r>
        <w:rPr>
          <w:rFonts w:hint="eastAsia" w:ascii="Times New Roman" w:hAnsi="Times New Roman"/>
          <w:color w:val="333333"/>
          <w:sz w:val="32"/>
          <w:szCs w:val="32"/>
          <w:shd w:val="clear" w:color="auto" w:fill="FFFFFF"/>
        </w:rPr>
        <w:t>二、</w:t>
      </w:r>
      <w:r>
        <w:rPr>
          <w:rFonts w:ascii="Times New Roman" w:hAnsi="Times New Roman"/>
          <w:color w:val="333333"/>
          <w:sz w:val="32"/>
          <w:szCs w:val="32"/>
          <w:shd w:val="clear" w:color="auto" w:fill="FFFFFF"/>
        </w:rPr>
        <w:t>本人进入考点时主动配合测温，主动出示符合要求的核酸检测证明、健康码和（通信大数据）行程码。</w:t>
      </w:r>
    </w:p>
    <w:p>
      <w:pPr>
        <w:adjustRightInd w:val="0"/>
        <w:snapToGrid w:val="0"/>
        <w:spacing w:line="560" w:lineRule="exact"/>
        <w:ind w:firstLine="640" w:firstLineChars="200"/>
        <w:textAlignment w:val="center"/>
        <w:rPr>
          <w:rFonts w:ascii="Times New Roman" w:hAnsi="Times New Roman"/>
          <w:color w:val="333333"/>
          <w:sz w:val="32"/>
          <w:szCs w:val="32"/>
          <w:shd w:val="clear" w:color="auto" w:fill="FFFFFF"/>
        </w:rPr>
      </w:pPr>
      <w:r>
        <w:rPr>
          <w:rFonts w:hint="eastAsia" w:ascii="Times New Roman" w:hAnsi="Times New Roman"/>
          <w:color w:val="333333"/>
          <w:sz w:val="32"/>
          <w:szCs w:val="32"/>
          <w:shd w:val="clear" w:color="auto" w:fill="FFFFFF"/>
        </w:rPr>
        <w:t>三、</w:t>
      </w:r>
      <w:r>
        <w:rPr>
          <w:rFonts w:ascii="Times New Roman" w:hAnsi="Times New Roman"/>
          <w:color w:val="333333"/>
          <w:sz w:val="32"/>
          <w:szCs w:val="32"/>
          <w:shd w:val="clear" w:color="auto" w:fill="FFFFFF"/>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adjustRightInd w:val="0"/>
        <w:snapToGrid w:val="0"/>
        <w:spacing w:line="560" w:lineRule="exact"/>
        <w:ind w:firstLine="640" w:firstLineChars="200"/>
        <w:textAlignment w:val="center"/>
        <w:rPr>
          <w:rFonts w:ascii="仿宋_GB2312" w:hAnsi="仿宋" w:cs="仿宋"/>
          <w:sz w:val="32"/>
          <w:szCs w:val="32"/>
          <w:highlight w:val="yellow"/>
        </w:rPr>
      </w:pPr>
      <w:r>
        <w:rPr>
          <w:rFonts w:hint="eastAsia" w:ascii="Times New Roman" w:hAnsi="Times New Roman"/>
          <w:color w:val="333333"/>
          <w:sz w:val="32"/>
          <w:szCs w:val="32"/>
          <w:shd w:val="clear" w:color="auto" w:fill="FFFFFF"/>
        </w:rPr>
        <w:t>四、</w:t>
      </w:r>
      <w:r>
        <w:rPr>
          <w:rFonts w:ascii="Times New Roman" w:hAnsi="Times New Roman"/>
          <w:color w:val="333333"/>
          <w:sz w:val="32"/>
          <w:szCs w:val="32"/>
          <w:shd w:val="clear" w:color="auto" w:fill="FFFFFF"/>
        </w:rPr>
        <w:t>以上信息真实、准确、完整，并知悉瞒报的法律责任和其他后果。</w:t>
      </w:r>
    </w:p>
    <w:sectPr>
      <w:footerReference r:id="rId3" w:type="default"/>
      <w:pgSz w:w="11906" w:h="16838"/>
      <w:pgMar w:top="1247" w:right="1587" w:bottom="1417" w:left="1587" w:header="851" w:footer="992" w:gutter="0"/>
      <w:cols w:space="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416141"/>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47727"/>
    <w:rsid w:val="00084C2F"/>
    <w:rsid w:val="00094908"/>
    <w:rsid w:val="000C002C"/>
    <w:rsid w:val="000E711C"/>
    <w:rsid w:val="00114836"/>
    <w:rsid w:val="00115173"/>
    <w:rsid w:val="00191FA7"/>
    <w:rsid w:val="00193849"/>
    <w:rsid w:val="001C3B76"/>
    <w:rsid w:val="001E78D2"/>
    <w:rsid w:val="0021287C"/>
    <w:rsid w:val="00223035"/>
    <w:rsid w:val="00247BA6"/>
    <w:rsid w:val="002A7A25"/>
    <w:rsid w:val="002C2CBD"/>
    <w:rsid w:val="00302884"/>
    <w:rsid w:val="004C2127"/>
    <w:rsid w:val="00502C42"/>
    <w:rsid w:val="0050458E"/>
    <w:rsid w:val="005443E2"/>
    <w:rsid w:val="005702A4"/>
    <w:rsid w:val="005F1810"/>
    <w:rsid w:val="00614E49"/>
    <w:rsid w:val="00710B8D"/>
    <w:rsid w:val="00721D59"/>
    <w:rsid w:val="0075244A"/>
    <w:rsid w:val="007836A1"/>
    <w:rsid w:val="007C1406"/>
    <w:rsid w:val="00822324"/>
    <w:rsid w:val="0082329B"/>
    <w:rsid w:val="00843B0E"/>
    <w:rsid w:val="008A3E89"/>
    <w:rsid w:val="008D7FE7"/>
    <w:rsid w:val="008E3027"/>
    <w:rsid w:val="008E467B"/>
    <w:rsid w:val="0094743D"/>
    <w:rsid w:val="00A30219"/>
    <w:rsid w:val="00A4317E"/>
    <w:rsid w:val="00A4354C"/>
    <w:rsid w:val="00A65AD2"/>
    <w:rsid w:val="00A77250"/>
    <w:rsid w:val="00A86548"/>
    <w:rsid w:val="00B5242E"/>
    <w:rsid w:val="00B63E1D"/>
    <w:rsid w:val="00BA1AA8"/>
    <w:rsid w:val="00BA6BB2"/>
    <w:rsid w:val="00BE21E9"/>
    <w:rsid w:val="00C420BA"/>
    <w:rsid w:val="00C453B2"/>
    <w:rsid w:val="00C7322C"/>
    <w:rsid w:val="00C85C29"/>
    <w:rsid w:val="00D86BB3"/>
    <w:rsid w:val="00DB0FBF"/>
    <w:rsid w:val="00E03BE6"/>
    <w:rsid w:val="00E5325E"/>
    <w:rsid w:val="00ED4E7C"/>
    <w:rsid w:val="00EE7124"/>
    <w:rsid w:val="00F57533"/>
    <w:rsid w:val="00F7641B"/>
    <w:rsid w:val="00FF4ED8"/>
    <w:rsid w:val="03911279"/>
    <w:rsid w:val="04BE3A1F"/>
    <w:rsid w:val="06244F6D"/>
    <w:rsid w:val="0AA17C5A"/>
    <w:rsid w:val="0FEC66B5"/>
    <w:rsid w:val="19931C1D"/>
    <w:rsid w:val="1A0262F3"/>
    <w:rsid w:val="1C8C75E4"/>
    <w:rsid w:val="1E994BBE"/>
    <w:rsid w:val="23CC7FAE"/>
    <w:rsid w:val="2699230F"/>
    <w:rsid w:val="27BE7079"/>
    <w:rsid w:val="27E47727"/>
    <w:rsid w:val="29903F59"/>
    <w:rsid w:val="2A263A64"/>
    <w:rsid w:val="2A521B71"/>
    <w:rsid w:val="2BBF0E68"/>
    <w:rsid w:val="313D5D2C"/>
    <w:rsid w:val="3E71568F"/>
    <w:rsid w:val="41735518"/>
    <w:rsid w:val="444F1149"/>
    <w:rsid w:val="4C47344D"/>
    <w:rsid w:val="4DB35E53"/>
    <w:rsid w:val="521B6875"/>
    <w:rsid w:val="592237FA"/>
    <w:rsid w:val="5A6E3354"/>
    <w:rsid w:val="5DA13EC2"/>
    <w:rsid w:val="5E1A10D8"/>
    <w:rsid w:val="6BED2F35"/>
    <w:rsid w:val="6E244FE0"/>
    <w:rsid w:val="6F982D58"/>
    <w:rsid w:val="70EF1398"/>
    <w:rsid w:val="71455E84"/>
    <w:rsid w:val="75BE62E3"/>
    <w:rsid w:val="772E6B43"/>
    <w:rsid w:val="78F4531A"/>
    <w:rsid w:val="7B1D34E6"/>
    <w:rsid w:val="7BC314F9"/>
    <w:rsid w:val="7C1C4ADD"/>
    <w:rsid w:val="7CA24D25"/>
    <w:rsid w:val="A513AE53"/>
    <w:rsid w:val="A6DF2826"/>
    <w:rsid w:val="BFFE07E5"/>
    <w:rsid w:val="CD3F7736"/>
    <w:rsid w:val="D3DF8EB3"/>
    <w:rsid w:val="DDFA2CDF"/>
    <w:rsid w:val="DE4F277C"/>
    <w:rsid w:val="F7EFEA51"/>
    <w:rsid w:val="F7FCEB91"/>
    <w:rsid w:val="FF8E8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仿宋_GB2312"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4"/>
    <w:basedOn w:val="1"/>
    <w:qFormat/>
    <w:uiPriority w:val="34"/>
    <w:pPr>
      <w:ind w:firstLine="420" w:firstLineChars="200"/>
    </w:pPr>
    <w:rPr>
      <w:rFonts w:ascii="Calibri" w:hAnsi="Calibri" w:eastAsia="宋体" w:cs="Times New Roman"/>
      <w:sz w:val="21"/>
      <w:szCs w:val="22"/>
    </w:rPr>
  </w:style>
  <w:style w:type="paragraph" w:customStyle="1" w:styleId="11">
    <w:name w:val="Char1"/>
    <w:basedOn w:val="2"/>
    <w:qFormat/>
    <w:uiPriority w:val="0"/>
    <w:pPr>
      <w:snapToGrid w:val="0"/>
      <w:spacing w:before="240" w:after="240" w:line="348" w:lineRule="auto"/>
    </w:pPr>
    <w:rPr>
      <w:rFonts w:ascii="Times New Roman" w:hAnsi="Times New Roman" w:cs="Times New Roman"/>
    </w:rPr>
  </w:style>
  <w:style w:type="character" w:customStyle="1" w:styleId="12">
    <w:name w:val="标题 1 Char"/>
    <w:basedOn w:val="8"/>
    <w:link w:val="2"/>
    <w:qFormat/>
    <w:uiPriority w:val="0"/>
    <w:rPr>
      <w:rFonts w:eastAsia="仿宋_GB2312"/>
      <w:b/>
      <w:bCs/>
      <w:kern w:val="44"/>
      <w:sz w:val="44"/>
      <w:szCs w:val="44"/>
    </w:rPr>
  </w:style>
  <w:style w:type="character" w:customStyle="1" w:styleId="13">
    <w:name w:val="页眉 Char"/>
    <w:basedOn w:val="8"/>
    <w:link w:val="6"/>
    <w:qFormat/>
    <w:uiPriority w:val="0"/>
    <w:rPr>
      <w:rFonts w:eastAsia="仿宋_GB2312"/>
      <w:kern w:val="2"/>
      <w:sz w:val="18"/>
      <w:szCs w:val="18"/>
    </w:rPr>
  </w:style>
  <w:style w:type="paragraph" w:styleId="14">
    <w:name w:val="List Paragraph"/>
    <w:basedOn w:val="1"/>
    <w:unhideWhenUsed/>
    <w:qFormat/>
    <w:uiPriority w:val="99"/>
    <w:pPr>
      <w:ind w:firstLine="420" w:firstLineChars="200"/>
    </w:pPr>
  </w:style>
  <w:style w:type="character" w:customStyle="1" w:styleId="15">
    <w:name w:val="页脚 Char"/>
    <w:basedOn w:val="8"/>
    <w:link w:val="5"/>
    <w:qFormat/>
    <w:uiPriority w:val="99"/>
    <w:rPr>
      <w:rFonts w:eastAsia="仿宋_GB2312"/>
      <w:kern w:val="2"/>
      <w:sz w:val="18"/>
      <w:szCs w:val="24"/>
    </w:rPr>
  </w:style>
  <w:style w:type="character" w:customStyle="1" w:styleId="16">
    <w:name w:val="批注框文本 Char"/>
    <w:basedOn w:val="8"/>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3275</Words>
  <Characters>759</Characters>
  <Lines>6</Lines>
  <Paragraphs>8</Paragraphs>
  <TotalTime>1</TotalTime>
  <ScaleCrop>false</ScaleCrop>
  <LinksUpToDate>false</LinksUpToDate>
  <CharactersWithSpaces>4026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2022-07-09T08:04:00Z</dcterms:created>
  <dc:creator>pc</dc:creator>
  <cp:lastModifiedBy>kylin</cp:lastModifiedBy>
  <cp:lastPrinted>2022-07-12T03:15:00Z</cp:lastPrinted>
  <dcterms:modified xsi:type="dcterms:W3CDTF">2022-07-14T18:07:20Z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