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B69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宋体" w:hAnsi="宋体" w:eastAsia="宋体" w:cs="宋体"/>
          <w:b/>
          <w:bCs/>
          <w:i w:val="0"/>
          <w:iCs w:val="0"/>
          <w:sz w:val="28"/>
          <w:szCs w:val="28"/>
          <w:lang w:val="en-US" w:eastAsia="zh-CN"/>
        </w:rPr>
        <w:t>附件</w:t>
      </w:r>
    </w:p>
    <w:tbl>
      <w:tblPr>
        <w:tblStyle w:val="8"/>
        <w:tblW w:w="10740"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320"/>
        <w:gridCol w:w="780"/>
        <w:gridCol w:w="1116"/>
        <w:gridCol w:w="732"/>
        <w:gridCol w:w="1092"/>
        <w:gridCol w:w="1440"/>
        <w:gridCol w:w="1056"/>
        <w:gridCol w:w="1812"/>
      </w:tblGrid>
      <w:tr w14:paraId="5756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40" w:type="dxa"/>
            <w:gridSpan w:val="9"/>
            <w:tcBorders>
              <w:top w:val="nil"/>
              <w:left w:val="nil"/>
              <w:bottom w:val="single" w:color="auto" w:sz="4" w:space="0"/>
              <w:right w:val="nil"/>
            </w:tcBorders>
            <w:shd w:val="clear" w:color="auto" w:fill="auto"/>
            <w:vAlign w:val="top"/>
          </w:tcPr>
          <w:p w14:paraId="13A065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参展申请表</w:t>
            </w:r>
          </w:p>
          <w:p w14:paraId="5C6A762E">
            <w:pPr>
              <w:pStyle w:val="2"/>
              <w:rPr>
                <w:rFonts w:hint="default"/>
                <w:lang w:val="en-US" w:eastAsia="zh-CN"/>
              </w:rPr>
            </w:pPr>
            <w:r>
              <w:rPr>
                <w:rFonts w:hint="default"/>
                <w:lang w:val="en-US" w:eastAsia="zh-CN"/>
              </w:rPr>
              <w:t>甲 方：</w:t>
            </w:r>
            <w:r>
              <w:rPr>
                <w:rFonts w:hint="eastAsia"/>
                <w:lang w:val="en-US" w:eastAsia="zh-CN"/>
              </w:rPr>
              <w:t>福建迈迪卡商务</w:t>
            </w:r>
            <w:r>
              <w:rPr>
                <w:rFonts w:hint="default"/>
                <w:lang w:val="en-US" w:eastAsia="zh-CN"/>
              </w:rPr>
              <w:t xml:space="preserve">有限公司 </w:t>
            </w:r>
            <w:r>
              <w:rPr>
                <w:rFonts w:hint="eastAsia"/>
                <w:lang w:val="en-US" w:eastAsia="zh-CN"/>
              </w:rPr>
              <w:t xml:space="preserve">                       </w:t>
            </w:r>
            <w:r>
              <w:rPr>
                <w:rFonts w:hint="default"/>
                <w:lang w:val="en-US" w:eastAsia="zh-CN"/>
              </w:rPr>
              <w:t>（以下简称甲方）</w:t>
            </w:r>
          </w:p>
          <w:p w14:paraId="2E9A53F1">
            <w:pPr>
              <w:pStyle w:val="2"/>
              <w:rPr>
                <w:rFonts w:hint="default"/>
                <w:lang w:val="en-US" w:eastAsia="zh-CN"/>
              </w:rPr>
            </w:pPr>
            <w:r>
              <w:rPr>
                <w:rFonts w:hint="default"/>
                <w:lang w:val="en-US" w:eastAsia="zh-CN"/>
              </w:rPr>
              <w:t>乙 方：</w:t>
            </w:r>
            <w:r>
              <w:rPr>
                <w:rFonts w:hint="eastAsia"/>
                <w:lang w:val="en-US" w:eastAsia="zh-CN"/>
              </w:rPr>
              <w:t xml:space="preserve">                                              </w:t>
            </w:r>
            <w:r>
              <w:rPr>
                <w:rFonts w:hint="default"/>
                <w:lang w:val="en-US" w:eastAsia="zh-CN"/>
              </w:rPr>
              <w:t>（以下简称乙方）</w:t>
            </w:r>
          </w:p>
          <w:p w14:paraId="2130C387">
            <w:pPr>
              <w:rPr>
                <w:rFonts w:hint="default"/>
                <w:lang w:val="en-US" w:eastAsia="zh-CN"/>
              </w:rPr>
            </w:pPr>
            <w:r>
              <w:rPr>
                <w:rFonts w:hint="default"/>
                <w:lang w:val="en-US" w:eastAsia="zh-CN"/>
              </w:rPr>
              <w:t>根据《中华人民共和国民法典》和相关法律法规规定，甲方接受乙方委托，为乙方提供境外展览相关服务。</w:t>
            </w:r>
          </w:p>
          <w:p w14:paraId="71815916">
            <w:pPr>
              <w:rPr>
                <w:rFonts w:hint="default"/>
                <w:lang w:val="en-US" w:eastAsia="zh-CN"/>
              </w:rPr>
            </w:pPr>
            <w:r>
              <w:rPr>
                <w:rFonts w:hint="default"/>
                <w:lang w:val="en-US" w:eastAsia="zh-CN"/>
              </w:rPr>
              <w:t>甲乙双方经协商一致，签订本协议，共同信守。</w:t>
            </w:r>
          </w:p>
        </w:tc>
      </w:tr>
      <w:tr w14:paraId="6A0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E0576C8">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rPr>
              <w:t>展会名称</w:t>
            </w:r>
          </w:p>
        </w:tc>
        <w:tc>
          <w:tcPr>
            <w:tcW w:w="5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E43C14">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2023年北美科技纺织品及非织造布展览会（Techtextil North America 2023）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B12A47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展会时间</w:t>
            </w:r>
          </w:p>
        </w:tc>
        <w:tc>
          <w:tcPr>
            <w:tcW w:w="2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8C7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2"/>
                <w:sz w:val="21"/>
                <w:szCs w:val="21"/>
                <w:lang w:val="en-US" w:eastAsia="zh-CN" w:bidi="ar-SA"/>
              </w:rPr>
            </w:pPr>
            <w:r>
              <w:rPr>
                <w:rFonts w:hint="eastAsia" w:ascii="宋体" w:hAnsi="宋体" w:eastAsia="宋体" w:cs="宋体"/>
                <w:szCs w:val="21"/>
              </w:rPr>
              <w:t>202</w:t>
            </w:r>
            <w:r>
              <w:rPr>
                <w:rFonts w:hint="eastAsia" w:ascii="宋体" w:hAnsi="宋体" w:cs="宋体"/>
                <w:szCs w:val="21"/>
                <w:lang w:val="en-US" w:eastAsia="zh-CN"/>
              </w:rPr>
              <w:t>3</w:t>
            </w:r>
            <w:r>
              <w:rPr>
                <w:rFonts w:hint="eastAsia" w:ascii="宋体" w:hAnsi="宋体" w:eastAsia="宋体" w:cs="宋体"/>
                <w:szCs w:val="21"/>
              </w:rPr>
              <w:t>年0</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10</w:t>
            </w:r>
            <w:r>
              <w:rPr>
                <w:rFonts w:hint="eastAsia" w:ascii="宋体" w:hAnsi="宋体" w:eastAsia="宋体" w:cs="宋体"/>
                <w:szCs w:val="21"/>
              </w:rPr>
              <w:t>至0</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12</w:t>
            </w:r>
          </w:p>
        </w:tc>
      </w:tr>
      <w:tr w14:paraId="7825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tcBorders>
              <w:top w:val="single" w:color="auto" w:sz="4" w:space="0"/>
            </w:tcBorders>
            <w:shd w:val="clear" w:color="auto" w:fill="auto"/>
            <w:vAlign w:val="center"/>
          </w:tcPr>
          <w:p w14:paraId="52C782F7">
            <w:pPr>
              <w:jc w:val="center"/>
              <w:rPr>
                <w:rFonts w:hint="eastAsia" w:ascii="Calibri" w:hAnsi="Calibri" w:eastAsia="宋体" w:cs="Times New Roman"/>
              </w:rPr>
            </w:pPr>
            <w:r>
              <w:rPr>
                <w:rFonts w:hint="eastAsia" w:cs="Times New Roman"/>
                <w:lang w:eastAsia="zh-CN"/>
              </w:rPr>
              <w:t>参</w:t>
            </w:r>
            <w:r>
              <w:rPr>
                <w:rFonts w:hint="eastAsia" w:ascii="Calibri" w:hAnsi="Calibri" w:eastAsia="宋体" w:cs="Times New Roman"/>
              </w:rPr>
              <w:t>展单位名称</w:t>
            </w:r>
          </w:p>
        </w:tc>
        <w:tc>
          <w:tcPr>
            <w:tcW w:w="9348" w:type="dxa"/>
            <w:gridSpan w:val="8"/>
            <w:tcBorders>
              <w:top w:val="single" w:color="auto" w:sz="4" w:space="0"/>
            </w:tcBorders>
            <w:shd w:val="clear" w:color="auto" w:fill="auto"/>
            <w:vAlign w:val="top"/>
          </w:tcPr>
          <w:p w14:paraId="1ACEEC68">
            <w:pPr>
              <w:jc w:val="left"/>
              <w:rPr>
                <w:rFonts w:hint="default" w:ascii="Calibri" w:hAnsi="Calibri" w:eastAsia="宋体" w:cs="Times New Roman"/>
                <w:lang w:val="en-US" w:eastAsia="zh-CN"/>
              </w:rPr>
            </w:pPr>
            <w:r>
              <w:rPr>
                <w:rFonts w:hint="eastAsia" w:ascii="Calibri" w:hAnsi="Calibri" w:eastAsia="宋体" w:cs="Times New Roman"/>
              </w:rPr>
              <w:t>中文：</w:t>
            </w:r>
          </w:p>
        </w:tc>
      </w:tr>
      <w:tr w14:paraId="2AD0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center"/>
          </w:tcPr>
          <w:p w14:paraId="1C3F8BBF">
            <w:pPr>
              <w:jc w:val="center"/>
              <w:rPr>
                <w:rFonts w:ascii="Calibri" w:hAnsi="Calibri" w:eastAsia="宋体" w:cs="Times New Roman"/>
              </w:rPr>
            </w:pPr>
          </w:p>
        </w:tc>
        <w:tc>
          <w:tcPr>
            <w:tcW w:w="9348" w:type="dxa"/>
            <w:gridSpan w:val="8"/>
            <w:shd w:val="clear" w:color="auto" w:fill="auto"/>
            <w:vAlign w:val="top"/>
          </w:tcPr>
          <w:p w14:paraId="1B4A1FBA">
            <w:pPr>
              <w:jc w:val="left"/>
              <w:rPr>
                <w:rFonts w:hint="default" w:ascii="Calibri" w:hAnsi="Calibri" w:eastAsia="宋体" w:cs="Times New Roman"/>
                <w:lang w:val="en-US" w:eastAsia="zh-CN"/>
              </w:rPr>
            </w:pPr>
            <w:r>
              <w:rPr>
                <w:rFonts w:hint="eastAsia" w:ascii="Calibri" w:hAnsi="Calibri" w:eastAsia="宋体" w:cs="Times New Roman"/>
              </w:rPr>
              <w:t>英文：</w:t>
            </w:r>
          </w:p>
        </w:tc>
      </w:tr>
      <w:tr w14:paraId="37BC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center"/>
          </w:tcPr>
          <w:p w14:paraId="26DADFEF">
            <w:pPr>
              <w:jc w:val="center"/>
              <w:rPr>
                <w:rFonts w:hint="eastAsia" w:ascii="Calibri" w:hAnsi="Calibri" w:eastAsia="宋体" w:cs="Times New Roman"/>
              </w:rPr>
            </w:pPr>
            <w:r>
              <w:rPr>
                <w:rFonts w:hint="eastAsia" w:ascii="Calibri" w:hAnsi="Calibri" w:eastAsia="宋体" w:cs="Times New Roman"/>
              </w:rPr>
              <w:t>参展单位地址</w:t>
            </w:r>
          </w:p>
        </w:tc>
        <w:tc>
          <w:tcPr>
            <w:tcW w:w="9348" w:type="dxa"/>
            <w:gridSpan w:val="8"/>
            <w:shd w:val="clear" w:color="auto" w:fill="auto"/>
            <w:vAlign w:val="top"/>
          </w:tcPr>
          <w:p w14:paraId="68E4AE82">
            <w:pPr>
              <w:jc w:val="left"/>
              <w:rPr>
                <w:rFonts w:hint="default" w:ascii="Calibri" w:hAnsi="Calibri" w:eastAsia="宋体" w:cs="Times New Roman"/>
                <w:lang w:val="en-US" w:eastAsia="zh-CN"/>
              </w:rPr>
            </w:pPr>
            <w:r>
              <w:rPr>
                <w:rFonts w:hint="eastAsia" w:ascii="Calibri" w:hAnsi="Calibri" w:eastAsia="宋体" w:cs="Times New Roman"/>
              </w:rPr>
              <w:t>中文：</w:t>
            </w:r>
          </w:p>
        </w:tc>
      </w:tr>
      <w:tr w14:paraId="37EE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5DA8CC33">
            <w:pPr>
              <w:jc w:val="center"/>
              <w:rPr>
                <w:rFonts w:ascii="Calibri" w:hAnsi="Calibri" w:eastAsia="宋体" w:cs="Times New Roman"/>
              </w:rPr>
            </w:pPr>
          </w:p>
        </w:tc>
        <w:tc>
          <w:tcPr>
            <w:tcW w:w="9348" w:type="dxa"/>
            <w:gridSpan w:val="8"/>
            <w:shd w:val="clear" w:color="auto" w:fill="auto"/>
            <w:vAlign w:val="top"/>
          </w:tcPr>
          <w:p w14:paraId="7FCBA4A5">
            <w:pPr>
              <w:jc w:val="left"/>
              <w:rPr>
                <w:rFonts w:hint="default" w:ascii="Calibri" w:hAnsi="Calibri" w:eastAsia="宋体" w:cs="Times New Roman"/>
                <w:lang w:val="en-US" w:eastAsia="zh-CN"/>
              </w:rPr>
            </w:pPr>
            <w:r>
              <w:rPr>
                <w:rFonts w:hint="eastAsia" w:ascii="Calibri" w:hAnsi="Calibri" w:eastAsia="宋体" w:cs="Times New Roman"/>
              </w:rPr>
              <w:t>英文：</w:t>
            </w:r>
          </w:p>
        </w:tc>
      </w:tr>
      <w:tr w14:paraId="5794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shd w:val="clear" w:color="auto" w:fill="auto"/>
            <w:vAlign w:val="top"/>
          </w:tcPr>
          <w:p w14:paraId="6A55BE0D">
            <w:pPr>
              <w:jc w:val="center"/>
              <w:rPr>
                <w:rFonts w:hint="eastAsia" w:ascii="Calibri" w:hAnsi="Calibri" w:eastAsia="宋体" w:cs="Times New Roman"/>
              </w:rPr>
            </w:pPr>
            <w:r>
              <w:rPr>
                <w:rFonts w:hint="eastAsia" w:ascii="Calibri" w:hAnsi="Calibri" w:eastAsia="宋体" w:cs="Times New Roman"/>
              </w:rPr>
              <w:t>联系人</w:t>
            </w:r>
          </w:p>
        </w:tc>
        <w:tc>
          <w:tcPr>
            <w:tcW w:w="2100" w:type="dxa"/>
            <w:gridSpan w:val="2"/>
            <w:shd w:val="clear" w:color="auto" w:fill="auto"/>
            <w:vAlign w:val="top"/>
          </w:tcPr>
          <w:p w14:paraId="00B83F08">
            <w:pPr>
              <w:jc w:val="left"/>
              <w:rPr>
                <w:rFonts w:hint="default" w:ascii="Calibri" w:hAnsi="Calibri" w:eastAsia="宋体" w:cs="Times New Roman"/>
                <w:lang w:val="en-US" w:eastAsia="zh-CN"/>
              </w:rPr>
            </w:pPr>
          </w:p>
        </w:tc>
        <w:tc>
          <w:tcPr>
            <w:tcW w:w="1116" w:type="dxa"/>
            <w:shd w:val="clear" w:color="auto" w:fill="auto"/>
            <w:vAlign w:val="top"/>
          </w:tcPr>
          <w:p w14:paraId="578C9591">
            <w:pPr>
              <w:jc w:val="center"/>
              <w:rPr>
                <w:rFonts w:hint="eastAsia" w:ascii="Calibri" w:hAnsi="Calibri" w:eastAsia="宋体" w:cs="Times New Roman"/>
              </w:rPr>
            </w:pPr>
            <w:r>
              <w:rPr>
                <w:rFonts w:hint="eastAsia" w:ascii="Calibri" w:hAnsi="Calibri" w:eastAsia="宋体" w:cs="Times New Roman"/>
              </w:rPr>
              <w:t>职务</w:t>
            </w:r>
          </w:p>
        </w:tc>
        <w:tc>
          <w:tcPr>
            <w:tcW w:w="1824" w:type="dxa"/>
            <w:gridSpan w:val="2"/>
            <w:shd w:val="clear" w:color="auto" w:fill="auto"/>
            <w:vAlign w:val="top"/>
          </w:tcPr>
          <w:p w14:paraId="455E2643">
            <w:pPr>
              <w:jc w:val="center"/>
              <w:rPr>
                <w:rFonts w:hint="default" w:ascii="Calibri" w:hAnsi="Calibri" w:eastAsia="宋体" w:cs="Times New Roman"/>
                <w:lang w:val="en-US" w:eastAsia="zh-CN"/>
              </w:rPr>
            </w:pPr>
          </w:p>
        </w:tc>
        <w:tc>
          <w:tcPr>
            <w:tcW w:w="1440" w:type="dxa"/>
            <w:shd w:val="clear" w:color="auto" w:fill="auto"/>
            <w:vAlign w:val="top"/>
          </w:tcPr>
          <w:p w14:paraId="32D40AB9">
            <w:pPr>
              <w:jc w:val="center"/>
              <w:rPr>
                <w:rFonts w:hint="eastAsia" w:ascii="Calibri" w:hAnsi="Calibri" w:eastAsia="宋体" w:cs="Times New Roman"/>
              </w:rPr>
            </w:pPr>
            <w:r>
              <w:rPr>
                <w:rFonts w:hint="eastAsia" w:ascii="Calibri" w:hAnsi="Calibri" w:eastAsia="宋体" w:cs="Times New Roman"/>
              </w:rPr>
              <w:t>邮编</w:t>
            </w:r>
          </w:p>
        </w:tc>
        <w:tc>
          <w:tcPr>
            <w:tcW w:w="2868" w:type="dxa"/>
            <w:gridSpan w:val="2"/>
            <w:shd w:val="clear" w:color="auto" w:fill="auto"/>
            <w:vAlign w:val="top"/>
          </w:tcPr>
          <w:p w14:paraId="11BE6F7A">
            <w:pPr>
              <w:jc w:val="left"/>
              <w:rPr>
                <w:rFonts w:hint="default" w:ascii="Calibri" w:hAnsi="Calibri" w:eastAsia="宋体" w:cs="Times New Roman"/>
                <w:lang w:val="en-US" w:eastAsia="zh-CN"/>
              </w:rPr>
            </w:pPr>
          </w:p>
        </w:tc>
      </w:tr>
      <w:tr w14:paraId="0B7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shd w:val="clear" w:color="auto" w:fill="auto"/>
            <w:vAlign w:val="top"/>
          </w:tcPr>
          <w:p w14:paraId="3A223424">
            <w:pPr>
              <w:jc w:val="center"/>
              <w:rPr>
                <w:rFonts w:hint="eastAsia" w:ascii="Calibri" w:hAnsi="Calibri" w:eastAsia="宋体" w:cs="Times New Roman"/>
              </w:rPr>
            </w:pPr>
            <w:r>
              <w:rPr>
                <w:rFonts w:hint="eastAsia" w:ascii="Calibri" w:hAnsi="Calibri" w:eastAsia="宋体" w:cs="Times New Roman"/>
              </w:rPr>
              <w:t>电话</w:t>
            </w:r>
          </w:p>
        </w:tc>
        <w:tc>
          <w:tcPr>
            <w:tcW w:w="3216" w:type="dxa"/>
            <w:gridSpan w:val="3"/>
            <w:shd w:val="clear" w:color="auto" w:fill="auto"/>
            <w:vAlign w:val="top"/>
          </w:tcPr>
          <w:p w14:paraId="44B78440">
            <w:pPr>
              <w:jc w:val="left"/>
              <w:rPr>
                <w:rFonts w:hint="default" w:ascii="Calibri" w:hAnsi="Calibri" w:eastAsia="宋体" w:cs="Times New Roman"/>
                <w:lang w:val="en-US" w:eastAsia="zh-CN"/>
              </w:rPr>
            </w:pPr>
          </w:p>
        </w:tc>
        <w:tc>
          <w:tcPr>
            <w:tcW w:w="1824" w:type="dxa"/>
            <w:gridSpan w:val="2"/>
            <w:shd w:val="clear" w:color="auto" w:fill="auto"/>
            <w:vAlign w:val="top"/>
          </w:tcPr>
          <w:p w14:paraId="0DCA7624">
            <w:pPr>
              <w:jc w:val="center"/>
              <w:rPr>
                <w:rFonts w:hint="eastAsia" w:ascii="Calibri" w:hAnsi="Calibri" w:eastAsia="宋体" w:cs="Times New Roman"/>
              </w:rPr>
            </w:pPr>
            <w:r>
              <w:rPr>
                <w:rFonts w:hint="eastAsia" w:ascii="Calibri" w:hAnsi="Calibri" w:eastAsia="宋体" w:cs="Times New Roman"/>
              </w:rPr>
              <w:t>传真</w:t>
            </w:r>
          </w:p>
        </w:tc>
        <w:tc>
          <w:tcPr>
            <w:tcW w:w="4308" w:type="dxa"/>
            <w:gridSpan w:val="3"/>
            <w:shd w:val="clear" w:color="auto" w:fill="auto"/>
            <w:vAlign w:val="top"/>
          </w:tcPr>
          <w:p w14:paraId="29B37383">
            <w:pPr>
              <w:jc w:val="left"/>
              <w:rPr>
                <w:rFonts w:hint="default" w:ascii="Calibri" w:hAnsi="Calibri" w:eastAsia="宋体" w:cs="Times New Roman"/>
                <w:lang w:val="en-US" w:eastAsia="zh-CN"/>
              </w:rPr>
            </w:pPr>
          </w:p>
        </w:tc>
      </w:tr>
      <w:tr w14:paraId="5A0D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shd w:val="clear" w:color="auto" w:fill="auto"/>
            <w:vAlign w:val="top"/>
          </w:tcPr>
          <w:p w14:paraId="2A71B5B2">
            <w:pPr>
              <w:jc w:val="center"/>
              <w:rPr>
                <w:rFonts w:hint="eastAsia" w:ascii="Calibri" w:hAnsi="Calibri" w:eastAsia="宋体" w:cs="Times New Roman"/>
              </w:rPr>
            </w:pPr>
            <w:r>
              <w:rPr>
                <w:rFonts w:hint="eastAsia" w:ascii="Calibri" w:hAnsi="Calibri" w:eastAsia="宋体" w:cs="Times New Roman"/>
              </w:rPr>
              <w:t>电子邮件</w:t>
            </w:r>
          </w:p>
        </w:tc>
        <w:tc>
          <w:tcPr>
            <w:tcW w:w="3216" w:type="dxa"/>
            <w:gridSpan w:val="3"/>
            <w:shd w:val="clear" w:color="auto" w:fill="auto"/>
            <w:vAlign w:val="top"/>
          </w:tcPr>
          <w:p w14:paraId="66A2AAED">
            <w:pPr>
              <w:jc w:val="left"/>
              <w:rPr>
                <w:rFonts w:hint="default" w:ascii="Calibri" w:hAnsi="Calibri" w:eastAsia="宋体" w:cs="Times New Roman"/>
                <w:lang w:val="en-US" w:eastAsia="zh-CN"/>
              </w:rPr>
            </w:pPr>
          </w:p>
        </w:tc>
        <w:tc>
          <w:tcPr>
            <w:tcW w:w="1824" w:type="dxa"/>
            <w:gridSpan w:val="2"/>
            <w:shd w:val="clear" w:color="auto" w:fill="auto"/>
            <w:vAlign w:val="top"/>
          </w:tcPr>
          <w:p w14:paraId="71492DFB">
            <w:pPr>
              <w:jc w:val="center"/>
              <w:rPr>
                <w:rFonts w:hint="eastAsia" w:ascii="Calibri" w:hAnsi="Calibri" w:eastAsia="宋体" w:cs="Times New Roman"/>
              </w:rPr>
            </w:pPr>
            <w:r>
              <w:rPr>
                <w:rFonts w:hint="eastAsia" w:ascii="Calibri" w:hAnsi="Calibri" w:eastAsia="宋体" w:cs="Times New Roman"/>
              </w:rPr>
              <w:t>网址</w:t>
            </w:r>
          </w:p>
        </w:tc>
        <w:tc>
          <w:tcPr>
            <w:tcW w:w="4308" w:type="dxa"/>
            <w:gridSpan w:val="3"/>
            <w:shd w:val="clear" w:color="auto" w:fill="auto"/>
            <w:vAlign w:val="top"/>
          </w:tcPr>
          <w:p w14:paraId="1F5F754A">
            <w:pPr>
              <w:jc w:val="left"/>
              <w:rPr>
                <w:rFonts w:ascii="Calibri" w:hAnsi="Calibri" w:eastAsia="宋体" w:cs="Times New Roman"/>
              </w:rPr>
            </w:pPr>
          </w:p>
        </w:tc>
      </w:tr>
      <w:tr w14:paraId="373C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center"/>
          </w:tcPr>
          <w:p w14:paraId="4A687FB6">
            <w:pPr>
              <w:jc w:val="center"/>
              <w:rPr>
                <w:rFonts w:hint="eastAsia" w:ascii="Calibri" w:hAnsi="Calibri" w:eastAsia="宋体" w:cs="Times New Roman"/>
              </w:rPr>
            </w:pPr>
            <w:r>
              <w:rPr>
                <w:rFonts w:hint="eastAsia" w:ascii="Calibri" w:hAnsi="Calibri" w:eastAsia="宋体" w:cs="Times New Roman"/>
              </w:rPr>
              <w:t>申请展位</w:t>
            </w:r>
          </w:p>
        </w:tc>
        <w:tc>
          <w:tcPr>
            <w:tcW w:w="1320" w:type="dxa"/>
            <w:shd w:val="clear" w:color="auto" w:fill="auto"/>
            <w:vAlign w:val="top"/>
          </w:tcPr>
          <w:p w14:paraId="59BD585C">
            <w:pPr>
              <w:jc w:val="center"/>
              <w:rPr>
                <w:rFonts w:hint="eastAsia" w:ascii="Calibri" w:hAnsi="Calibri" w:eastAsia="宋体" w:cs="Times New Roman"/>
              </w:rPr>
            </w:pPr>
            <w:r>
              <w:rPr>
                <w:rFonts w:hint="eastAsia" w:ascii="Calibri" w:hAnsi="Calibri" w:eastAsia="宋体" w:cs="Times New Roman"/>
              </w:rPr>
              <w:t>展位编号</w:t>
            </w:r>
          </w:p>
        </w:tc>
        <w:tc>
          <w:tcPr>
            <w:tcW w:w="1896" w:type="dxa"/>
            <w:gridSpan w:val="2"/>
            <w:shd w:val="clear" w:color="auto" w:fill="auto"/>
            <w:vAlign w:val="top"/>
          </w:tcPr>
          <w:p w14:paraId="66849556">
            <w:pPr>
              <w:jc w:val="left"/>
              <w:rPr>
                <w:rFonts w:ascii="Calibri" w:hAnsi="Calibri" w:eastAsia="宋体" w:cs="Times New Roman"/>
              </w:rPr>
            </w:pPr>
          </w:p>
        </w:tc>
        <w:tc>
          <w:tcPr>
            <w:tcW w:w="6132" w:type="dxa"/>
            <w:gridSpan w:val="5"/>
            <w:shd w:val="clear" w:color="auto" w:fill="auto"/>
            <w:vAlign w:val="top"/>
          </w:tcPr>
          <w:p w14:paraId="6CFAF82D">
            <w:pPr>
              <w:jc w:val="left"/>
              <w:rPr>
                <w:rFonts w:ascii="Calibri" w:hAnsi="Calibri" w:eastAsia="宋体" w:cs="Times New Roman"/>
              </w:rPr>
            </w:pPr>
            <w:r>
              <w:rPr>
                <w:rFonts w:hint="eastAsia" w:ascii="Calibri" w:hAnsi="Calibri" w:eastAsia="宋体" w:cs="Times New Roman"/>
              </w:rPr>
              <w:t>展位类型：标展</w:t>
            </w:r>
          </w:p>
        </w:tc>
      </w:tr>
      <w:tr w14:paraId="73C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51D91AE4">
            <w:pPr>
              <w:jc w:val="center"/>
              <w:rPr>
                <w:rFonts w:hint="eastAsia" w:ascii="Calibri" w:hAnsi="Calibri" w:eastAsia="宋体" w:cs="Times New Roman"/>
              </w:rPr>
            </w:pPr>
          </w:p>
        </w:tc>
        <w:tc>
          <w:tcPr>
            <w:tcW w:w="1320" w:type="dxa"/>
            <w:shd w:val="clear" w:color="auto" w:fill="auto"/>
            <w:vAlign w:val="top"/>
          </w:tcPr>
          <w:p w14:paraId="31475A9E">
            <w:pPr>
              <w:jc w:val="center"/>
              <w:rPr>
                <w:rFonts w:hint="eastAsia" w:ascii="Calibri" w:hAnsi="Calibri" w:eastAsia="宋体" w:cs="Times New Roman"/>
              </w:rPr>
            </w:pPr>
            <w:r>
              <w:rPr>
                <w:rFonts w:hint="eastAsia" w:ascii="Calibri" w:hAnsi="Calibri" w:eastAsia="宋体" w:cs="Times New Roman"/>
              </w:rPr>
              <w:t>展位面积</w:t>
            </w:r>
          </w:p>
        </w:tc>
        <w:tc>
          <w:tcPr>
            <w:tcW w:w="1896" w:type="dxa"/>
            <w:gridSpan w:val="2"/>
            <w:shd w:val="clear" w:color="auto" w:fill="auto"/>
            <w:vAlign w:val="top"/>
          </w:tcPr>
          <w:p w14:paraId="4B2217D2">
            <w:pPr>
              <w:jc w:val="left"/>
              <w:rPr>
                <w:rFonts w:hint="default" w:ascii="Calibri" w:hAnsi="Calibri" w:eastAsia="宋体" w:cs="Times New Roman"/>
                <w:lang w:val="en-US" w:eastAsia="zh-CN"/>
              </w:rPr>
            </w:pPr>
          </w:p>
        </w:tc>
        <w:tc>
          <w:tcPr>
            <w:tcW w:w="6132" w:type="dxa"/>
            <w:gridSpan w:val="5"/>
            <w:shd w:val="clear" w:color="auto" w:fill="auto"/>
            <w:vAlign w:val="top"/>
          </w:tcPr>
          <w:p w14:paraId="3B286F14">
            <w:pPr>
              <w:jc w:val="left"/>
              <w:rPr>
                <w:rFonts w:hint="eastAsia" w:ascii="宋体" w:hAnsi="宋体" w:eastAsia="宋体" w:cs="宋体"/>
                <w:lang w:val="en-US" w:eastAsia="zh-CN"/>
              </w:rPr>
            </w:pPr>
            <w:r>
              <w:rPr>
                <w:rFonts w:hint="eastAsia" w:ascii="Calibri" w:hAnsi="Calibri" w:eastAsia="宋体" w:cs="Times New Roman"/>
              </w:rPr>
              <w:t>展位开口</w:t>
            </w:r>
            <w:r>
              <w:rPr>
                <w:rFonts w:hint="eastAsia" w:ascii="Calibri" w:hAnsi="Calibri" w:eastAsia="宋体" w:cs="Times New Roman"/>
                <w:lang w:eastAsia="zh-CN"/>
              </w:rPr>
              <w:t>：</w:t>
            </w:r>
            <w:r>
              <w:rPr>
                <w:rFonts w:hint="eastAsia" w:ascii="Calibri" w:hAnsi="Calibri" w:eastAsia="宋体" w:cs="Times New Roman"/>
                <w:lang w:val="en-US" w:eastAsia="zh-CN"/>
              </w:rPr>
              <w:t>两面开口</w:t>
            </w:r>
            <w:r>
              <w:rPr>
                <w:rFonts w:hint="eastAsia" w:cs="Times New Roman"/>
                <w:lang w:val="en-US" w:eastAsia="zh-CN"/>
              </w:rPr>
              <w:t xml:space="preserve">   </w:t>
            </w:r>
            <w:r>
              <w:rPr>
                <w:rFonts w:hint="eastAsia" w:ascii="Calibri" w:hAnsi="Calibri" w:eastAsia="宋体" w:cs="Times New Roman"/>
                <w:lang w:val="en-US" w:eastAsia="zh-CN"/>
              </w:rPr>
              <w:sym w:font="Wingdings" w:char="00A8"/>
            </w:r>
          </w:p>
        </w:tc>
      </w:tr>
      <w:tr w14:paraId="5E42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top"/>
          </w:tcPr>
          <w:p w14:paraId="160159B4">
            <w:pPr>
              <w:jc w:val="center"/>
              <w:rPr>
                <w:rFonts w:hint="eastAsia" w:ascii="Calibri" w:hAnsi="Calibri" w:eastAsia="宋体" w:cs="Times New Roman"/>
              </w:rPr>
            </w:pPr>
            <w:r>
              <w:rPr>
                <w:rFonts w:hint="eastAsia" w:ascii="Calibri" w:hAnsi="Calibri" w:eastAsia="宋体" w:cs="Times New Roman"/>
              </w:rPr>
              <w:t>参展展品介绍</w:t>
            </w:r>
          </w:p>
        </w:tc>
        <w:tc>
          <w:tcPr>
            <w:tcW w:w="9348" w:type="dxa"/>
            <w:gridSpan w:val="8"/>
            <w:shd w:val="clear" w:color="auto" w:fill="auto"/>
            <w:vAlign w:val="top"/>
          </w:tcPr>
          <w:p w14:paraId="33A0CD3F">
            <w:pPr>
              <w:jc w:val="left"/>
              <w:rPr>
                <w:rFonts w:hint="eastAsia" w:ascii="Calibri" w:hAnsi="Calibri" w:eastAsia="宋体" w:cs="Times New Roman"/>
                <w:lang w:val="en-US" w:eastAsia="zh-CN"/>
              </w:rPr>
            </w:pPr>
            <w:r>
              <w:rPr>
                <w:rFonts w:hint="eastAsia" w:ascii="Calibri" w:hAnsi="Calibri" w:eastAsia="宋体" w:cs="Times New Roman"/>
              </w:rPr>
              <w:t>中文：</w:t>
            </w:r>
          </w:p>
        </w:tc>
      </w:tr>
      <w:tr w14:paraId="10AC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3F9447E1">
            <w:pPr>
              <w:jc w:val="center"/>
              <w:rPr>
                <w:rFonts w:ascii="Calibri" w:hAnsi="Calibri" w:eastAsia="宋体" w:cs="Times New Roman"/>
              </w:rPr>
            </w:pPr>
          </w:p>
        </w:tc>
        <w:tc>
          <w:tcPr>
            <w:tcW w:w="9348" w:type="dxa"/>
            <w:gridSpan w:val="8"/>
            <w:shd w:val="clear" w:color="auto" w:fill="auto"/>
            <w:vAlign w:val="top"/>
          </w:tcPr>
          <w:p w14:paraId="211D1586">
            <w:pPr>
              <w:jc w:val="left"/>
              <w:rPr>
                <w:rFonts w:hint="eastAsia" w:ascii="Calibri" w:hAnsi="Calibri" w:eastAsia="宋体" w:cs="Times New Roman"/>
                <w:lang w:val="en-US" w:eastAsia="zh-CN"/>
              </w:rPr>
            </w:pPr>
            <w:r>
              <w:rPr>
                <w:rFonts w:hint="eastAsia" w:ascii="Calibri" w:hAnsi="Calibri" w:eastAsia="宋体" w:cs="Times New Roman"/>
              </w:rPr>
              <w:t>英文：</w:t>
            </w:r>
          </w:p>
        </w:tc>
      </w:tr>
      <w:tr w14:paraId="16D3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center"/>
          </w:tcPr>
          <w:p w14:paraId="6675E99A">
            <w:pPr>
              <w:jc w:val="center"/>
              <w:rPr>
                <w:rFonts w:hint="eastAsia" w:ascii="Calibri" w:hAnsi="Calibri" w:eastAsia="宋体" w:cs="Times New Roman"/>
              </w:rPr>
            </w:pPr>
            <w:r>
              <w:rPr>
                <w:rFonts w:hint="eastAsia" w:ascii="Calibri" w:hAnsi="Calibri" w:eastAsia="宋体" w:cs="Times New Roman"/>
              </w:rPr>
              <w:t>参展人员信息详情</w:t>
            </w:r>
          </w:p>
        </w:tc>
        <w:tc>
          <w:tcPr>
            <w:tcW w:w="1320" w:type="dxa"/>
            <w:shd w:val="clear" w:color="auto" w:fill="auto"/>
            <w:vAlign w:val="top"/>
          </w:tcPr>
          <w:p w14:paraId="0DE732B9">
            <w:pPr>
              <w:jc w:val="center"/>
              <w:rPr>
                <w:rFonts w:hint="eastAsia" w:ascii="Calibri" w:hAnsi="Calibri" w:eastAsia="宋体" w:cs="Times New Roman"/>
              </w:rPr>
            </w:pPr>
            <w:r>
              <w:rPr>
                <w:rFonts w:hint="eastAsia" w:ascii="Calibri" w:hAnsi="Calibri" w:eastAsia="宋体" w:cs="Times New Roman"/>
              </w:rPr>
              <w:t>姓名</w:t>
            </w:r>
          </w:p>
        </w:tc>
        <w:tc>
          <w:tcPr>
            <w:tcW w:w="780" w:type="dxa"/>
            <w:shd w:val="clear" w:color="auto" w:fill="auto"/>
            <w:vAlign w:val="top"/>
          </w:tcPr>
          <w:p w14:paraId="3AEBFF07">
            <w:pPr>
              <w:jc w:val="center"/>
              <w:rPr>
                <w:rFonts w:hint="eastAsia" w:ascii="Calibri" w:hAnsi="Calibri" w:eastAsia="宋体" w:cs="Times New Roman"/>
              </w:rPr>
            </w:pPr>
            <w:r>
              <w:rPr>
                <w:rFonts w:hint="eastAsia" w:ascii="Calibri" w:hAnsi="Calibri" w:eastAsia="宋体" w:cs="Times New Roman"/>
              </w:rPr>
              <w:t>性别</w:t>
            </w:r>
          </w:p>
        </w:tc>
        <w:tc>
          <w:tcPr>
            <w:tcW w:w="1116" w:type="dxa"/>
            <w:shd w:val="clear" w:color="auto" w:fill="auto"/>
            <w:vAlign w:val="top"/>
          </w:tcPr>
          <w:p w14:paraId="5DB4ABEC">
            <w:pPr>
              <w:jc w:val="center"/>
              <w:rPr>
                <w:rFonts w:hint="eastAsia" w:ascii="Calibri" w:hAnsi="Calibri" w:eastAsia="宋体" w:cs="Times New Roman"/>
              </w:rPr>
            </w:pPr>
            <w:r>
              <w:rPr>
                <w:rFonts w:hint="eastAsia" w:ascii="Calibri" w:hAnsi="Calibri" w:eastAsia="宋体" w:cs="Times New Roman"/>
              </w:rPr>
              <w:t>职位</w:t>
            </w:r>
          </w:p>
        </w:tc>
        <w:tc>
          <w:tcPr>
            <w:tcW w:w="1824" w:type="dxa"/>
            <w:gridSpan w:val="2"/>
            <w:shd w:val="clear" w:color="auto" w:fill="auto"/>
            <w:vAlign w:val="top"/>
          </w:tcPr>
          <w:p w14:paraId="0A2D5C31">
            <w:pPr>
              <w:jc w:val="center"/>
              <w:rPr>
                <w:rFonts w:hint="eastAsia" w:ascii="Calibri" w:hAnsi="Calibri" w:eastAsia="宋体" w:cs="Times New Roman"/>
              </w:rPr>
            </w:pPr>
            <w:r>
              <w:rPr>
                <w:rFonts w:hint="eastAsia" w:ascii="Calibri" w:hAnsi="Calibri" w:eastAsia="宋体" w:cs="Times New Roman"/>
              </w:rPr>
              <w:t>出生日期</w:t>
            </w:r>
          </w:p>
        </w:tc>
        <w:tc>
          <w:tcPr>
            <w:tcW w:w="1440" w:type="dxa"/>
            <w:shd w:val="clear" w:color="auto" w:fill="auto"/>
            <w:vAlign w:val="top"/>
          </w:tcPr>
          <w:p w14:paraId="69F2005E">
            <w:pPr>
              <w:jc w:val="center"/>
              <w:rPr>
                <w:rFonts w:hint="eastAsia" w:ascii="Calibri" w:hAnsi="Calibri" w:eastAsia="宋体" w:cs="Times New Roman"/>
              </w:rPr>
            </w:pPr>
            <w:r>
              <w:rPr>
                <w:rFonts w:hint="eastAsia" w:ascii="Calibri" w:hAnsi="Calibri" w:eastAsia="宋体" w:cs="Times New Roman"/>
              </w:rPr>
              <w:t>护照号码</w:t>
            </w:r>
          </w:p>
        </w:tc>
        <w:tc>
          <w:tcPr>
            <w:tcW w:w="1056" w:type="dxa"/>
            <w:shd w:val="clear" w:color="auto" w:fill="auto"/>
            <w:vAlign w:val="top"/>
          </w:tcPr>
          <w:p w14:paraId="57F75870">
            <w:pPr>
              <w:jc w:val="center"/>
              <w:rPr>
                <w:rFonts w:hint="eastAsia" w:ascii="Calibri" w:hAnsi="Calibri" w:eastAsia="宋体" w:cs="Times New Roman"/>
              </w:rPr>
            </w:pPr>
            <w:r>
              <w:rPr>
                <w:rFonts w:hint="eastAsia" w:ascii="Calibri" w:hAnsi="Calibri" w:eastAsia="宋体" w:cs="Times New Roman"/>
              </w:rPr>
              <w:t>签发地</w:t>
            </w:r>
          </w:p>
        </w:tc>
        <w:tc>
          <w:tcPr>
            <w:tcW w:w="1812" w:type="dxa"/>
            <w:shd w:val="clear" w:color="auto" w:fill="auto"/>
            <w:vAlign w:val="top"/>
          </w:tcPr>
          <w:p w14:paraId="07FFA50E">
            <w:pPr>
              <w:jc w:val="center"/>
              <w:rPr>
                <w:rFonts w:hint="eastAsia" w:ascii="Calibri" w:hAnsi="Calibri" w:eastAsia="宋体" w:cs="Times New Roman"/>
              </w:rPr>
            </w:pPr>
            <w:r>
              <w:rPr>
                <w:rFonts w:hint="eastAsia" w:ascii="Calibri" w:hAnsi="Calibri" w:eastAsia="宋体" w:cs="Times New Roman"/>
              </w:rPr>
              <w:t>护照有效期</w:t>
            </w:r>
          </w:p>
        </w:tc>
      </w:tr>
      <w:tr w14:paraId="24E0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2BC42397">
            <w:pPr>
              <w:jc w:val="center"/>
              <w:rPr>
                <w:rFonts w:ascii="Calibri" w:hAnsi="Calibri" w:eastAsia="宋体" w:cs="Times New Roman"/>
              </w:rPr>
            </w:pPr>
          </w:p>
        </w:tc>
        <w:tc>
          <w:tcPr>
            <w:tcW w:w="1320" w:type="dxa"/>
            <w:shd w:val="clear" w:color="auto" w:fill="auto"/>
            <w:vAlign w:val="top"/>
          </w:tcPr>
          <w:p w14:paraId="50F198A1">
            <w:pPr>
              <w:jc w:val="center"/>
              <w:rPr>
                <w:rFonts w:hint="default" w:ascii="Calibri" w:hAnsi="Calibri" w:eastAsia="宋体" w:cs="Times New Roman"/>
                <w:color w:val="auto"/>
                <w:lang w:val="en-US" w:eastAsia="zh-CN"/>
              </w:rPr>
            </w:pPr>
          </w:p>
        </w:tc>
        <w:tc>
          <w:tcPr>
            <w:tcW w:w="780" w:type="dxa"/>
            <w:shd w:val="clear" w:color="auto" w:fill="auto"/>
            <w:vAlign w:val="top"/>
          </w:tcPr>
          <w:p w14:paraId="4B64664B">
            <w:pPr>
              <w:jc w:val="center"/>
              <w:rPr>
                <w:rFonts w:hint="default" w:ascii="Calibri" w:hAnsi="Calibri" w:eastAsia="宋体" w:cs="Times New Roman"/>
                <w:lang w:val="en-US" w:eastAsia="zh-CN"/>
              </w:rPr>
            </w:pPr>
          </w:p>
        </w:tc>
        <w:tc>
          <w:tcPr>
            <w:tcW w:w="1116" w:type="dxa"/>
            <w:shd w:val="clear" w:color="auto" w:fill="auto"/>
            <w:vAlign w:val="top"/>
          </w:tcPr>
          <w:p w14:paraId="5086FC2E">
            <w:pPr>
              <w:jc w:val="center"/>
              <w:rPr>
                <w:rFonts w:hint="default" w:ascii="Calibri" w:hAnsi="Calibri" w:eastAsia="宋体" w:cs="Times New Roman"/>
                <w:lang w:val="en-US" w:eastAsia="zh-CN"/>
              </w:rPr>
            </w:pPr>
          </w:p>
        </w:tc>
        <w:tc>
          <w:tcPr>
            <w:tcW w:w="1824" w:type="dxa"/>
            <w:gridSpan w:val="2"/>
            <w:shd w:val="clear" w:color="auto" w:fill="auto"/>
            <w:vAlign w:val="top"/>
          </w:tcPr>
          <w:p w14:paraId="0248D357">
            <w:pPr>
              <w:jc w:val="center"/>
              <w:rPr>
                <w:rFonts w:hint="default" w:ascii="Calibri" w:hAnsi="Calibri" w:eastAsia="宋体" w:cs="Times New Roman"/>
                <w:lang w:val="en-US" w:eastAsia="zh-CN"/>
              </w:rPr>
            </w:pPr>
          </w:p>
        </w:tc>
        <w:tc>
          <w:tcPr>
            <w:tcW w:w="1440" w:type="dxa"/>
            <w:shd w:val="clear" w:color="auto" w:fill="auto"/>
            <w:vAlign w:val="top"/>
          </w:tcPr>
          <w:p w14:paraId="666085FD">
            <w:pPr>
              <w:jc w:val="center"/>
              <w:rPr>
                <w:rFonts w:hint="default" w:ascii="Calibri" w:hAnsi="Calibri" w:eastAsia="宋体" w:cs="Times New Roman"/>
                <w:lang w:val="en-US" w:eastAsia="zh-CN"/>
              </w:rPr>
            </w:pPr>
          </w:p>
        </w:tc>
        <w:tc>
          <w:tcPr>
            <w:tcW w:w="1056" w:type="dxa"/>
            <w:shd w:val="clear" w:color="auto" w:fill="auto"/>
            <w:vAlign w:val="top"/>
          </w:tcPr>
          <w:p w14:paraId="3E184539">
            <w:pPr>
              <w:jc w:val="center"/>
              <w:rPr>
                <w:rFonts w:hint="default" w:ascii="Calibri" w:hAnsi="Calibri" w:eastAsia="宋体" w:cs="Times New Roman"/>
                <w:lang w:val="en-US" w:eastAsia="zh-CN"/>
              </w:rPr>
            </w:pPr>
          </w:p>
        </w:tc>
        <w:tc>
          <w:tcPr>
            <w:tcW w:w="1812" w:type="dxa"/>
            <w:shd w:val="clear" w:color="auto" w:fill="auto"/>
            <w:vAlign w:val="top"/>
          </w:tcPr>
          <w:p w14:paraId="3CB55A26">
            <w:pPr>
              <w:jc w:val="center"/>
              <w:rPr>
                <w:rFonts w:hint="default" w:ascii="Calibri" w:hAnsi="Calibri" w:eastAsia="宋体" w:cs="Times New Roman"/>
                <w:lang w:val="en-US" w:eastAsia="zh-CN"/>
              </w:rPr>
            </w:pPr>
          </w:p>
        </w:tc>
      </w:tr>
      <w:tr w14:paraId="7CD4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0DDC72B6">
            <w:pPr>
              <w:jc w:val="center"/>
              <w:rPr>
                <w:rFonts w:ascii="Calibri" w:hAnsi="Calibri" w:eastAsia="宋体" w:cs="Times New Roman"/>
              </w:rPr>
            </w:pPr>
          </w:p>
        </w:tc>
        <w:tc>
          <w:tcPr>
            <w:tcW w:w="1320" w:type="dxa"/>
            <w:shd w:val="clear" w:color="auto" w:fill="auto"/>
            <w:vAlign w:val="top"/>
          </w:tcPr>
          <w:p w14:paraId="77E10AEB">
            <w:pPr>
              <w:jc w:val="center"/>
              <w:rPr>
                <w:rFonts w:hint="default" w:ascii="Calibri" w:hAnsi="Calibri" w:eastAsia="宋体" w:cs="Times New Roman"/>
                <w:lang w:val="en-US" w:eastAsia="zh-CN"/>
              </w:rPr>
            </w:pPr>
          </w:p>
        </w:tc>
        <w:tc>
          <w:tcPr>
            <w:tcW w:w="780" w:type="dxa"/>
            <w:shd w:val="clear" w:color="auto" w:fill="auto"/>
            <w:vAlign w:val="top"/>
          </w:tcPr>
          <w:p w14:paraId="40BC9504">
            <w:pPr>
              <w:jc w:val="center"/>
              <w:rPr>
                <w:rFonts w:hint="eastAsia" w:ascii="Calibri" w:hAnsi="Calibri" w:eastAsia="宋体" w:cs="Times New Roman"/>
                <w:lang w:val="en-US" w:eastAsia="zh-CN"/>
              </w:rPr>
            </w:pPr>
          </w:p>
        </w:tc>
        <w:tc>
          <w:tcPr>
            <w:tcW w:w="1116" w:type="dxa"/>
            <w:shd w:val="clear" w:color="auto" w:fill="auto"/>
            <w:vAlign w:val="top"/>
          </w:tcPr>
          <w:p w14:paraId="5B7AB660">
            <w:pPr>
              <w:jc w:val="center"/>
              <w:rPr>
                <w:rFonts w:hint="default" w:ascii="Calibri" w:hAnsi="Calibri" w:eastAsia="宋体" w:cs="Times New Roman"/>
                <w:lang w:val="en-US" w:eastAsia="zh-CN"/>
              </w:rPr>
            </w:pPr>
          </w:p>
        </w:tc>
        <w:tc>
          <w:tcPr>
            <w:tcW w:w="1824" w:type="dxa"/>
            <w:gridSpan w:val="2"/>
            <w:shd w:val="clear" w:color="auto" w:fill="auto"/>
            <w:vAlign w:val="top"/>
          </w:tcPr>
          <w:p w14:paraId="7A516F00">
            <w:pPr>
              <w:jc w:val="center"/>
              <w:rPr>
                <w:rFonts w:hint="default" w:ascii="Calibri" w:hAnsi="Calibri" w:eastAsia="宋体" w:cs="Times New Roman"/>
                <w:lang w:val="en-US" w:eastAsia="zh-CN"/>
              </w:rPr>
            </w:pPr>
          </w:p>
        </w:tc>
        <w:tc>
          <w:tcPr>
            <w:tcW w:w="1440" w:type="dxa"/>
            <w:shd w:val="clear" w:color="auto" w:fill="auto"/>
            <w:vAlign w:val="top"/>
          </w:tcPr>
          <w:p w14:paraId="7495A131">
            <w:pPr>
              <w:jc w:val="center"/>
              <w:rPr>
                <w:rFonts w:hint="default" w:ascii="Calibri" w:hAnsi="Calibri" w:eastAsia="宋体" w:cs="Times New Roman"/>
                <w:lang w:val="en-US" w:eastAsia="zh-CN"/>
              </w:rPr>
            </w:pPr>
          </w:p>
        </w:tc>
        <w:tc>
          <w:tcPr>
            <w:tcW w:w="1056" w:type="dxa"/>
            <w:shd w:val="clear" w:color="auto" w:fill="auto"/>
            <w:vAlign w:val="top"/>
          </w:tcPr>
          <w:p w14:paraId="5521BA77">
            <w:pPr>
              <w:jc w:val="center"/>
              <w:rPr>
                <w:rFonts w:hint="eastAsia" w:ascii="Calibri" w:hAnsi="Calibri" w:eastAsia="宋体" w:cs="Times New Roman"/>
                <w:lang w:val="en-US" w:eastAsia="zh-CN"/>
              </w:rPr>
            </w:pPr>
          </w:p>
        </w:tc>
        <w:tc>
          <w:tcPr>
            <w:tcW w:w="1812" w:type="dxa"/>
            <w:shd w:val="clear" w:color="auto" w:fill="auto"/>
            <w:vAlign w:val="top"/>
          </w:tcPr>
          <w:p w14:paraId="61E39C72">
            <w:pPr>
              <w:jc w:val="center"/>
              <w:rPr>
                <w:rFonts w:hint="default" w:ascii="Calibri" w:hAnsi="Calibri" w:eastAsia="宋体" w:cs="Times New Roman"/>
                <w:lang w:val="en-US" w:eastAsia="zh-CN"/>
              </w:rPr>
            </w:pPr>
          </w:p>
        </w:tc>
      </w:tr>
      <w:tr w14:paraId="5207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12233245">
            <w:pPr>
              <w:jc w:val="center"/>
              <w:rPr>
                <w:rFonts w:ascii="Calibri" w:hAnsi="Calibri" w:eastAsia="宋体" w:cs="Times New Roman"/>
              </w:rPr>
            </w:pPr>
          </w:p>
        </w:tc>
        <w:tc>
          <w:tcPr>
            <w:tcW w:w="1320" w:type="dxa"/>
            <w:shd w:val="clear" w:color="auto" w:fill="auto"/>
            <w:vAlign w:val="top"/>
          </w:tcPr>
          <w:p w14:paraId="218A31F4">
            <w:pPr>
              <w:jc w:val="center"/>
              <w:rPr>
                <w:rFonts w:hint="default" w:ascii="Calibri" w:hAnsi="Calibri" w:eastAsia="宋体" w:cs="Times New Roman"/>
                <w:lang w:val="en-US" w:eastAsia="zh-CN"/>
              </w:rPr>
            </w:pPr>
          </w:p>
        </w:tc>
        <w:tc>
          <w:tcPr>
            <w:tcW w:w="780" w:type="dxa"/>
            <w:shd w:val="clear" w:color="auto" w:fill="auto"/>
            <w:vAlign w:val="top"/>
          </w:tcPr>
          <w:p w14:paraId="2C8FD30A">
            <w:pPr>
              <w:jc w:val="center"/>
              <w:rPr>
                <w:rFonts w:hint="eastAsia" w:ascii="Calibri" w:hAnsi="Calibri" w:eastAsia="宋体" w:cs="Times New Roman"/>
                <w:lang w:val="en-US" w:eastAsia="zh-CN"/>
              </w:rPr>
            </w:pPr>
          </w:p>
        </w:tc>
        <w:tc>
          <w:tcPr>
            <w:tcW w:w="1116" w:type="dxa"/>
            <w:shd w:val="clear" w:color="auto" w:fill="auto"/>
            <w:vAlign w:val="top"/>
          </w:tcPr>
          <w:p w14:paraId="60EDCB21">
            <w:pPr>
              <w:jc w:val="center"/>
              <w:rPr>
                <w:rFonts w:hint="default" w:ascii="Calibri" w:hAnsi="Calibri" w:eastAsia="宋体" w:cs="Times New Roman"/>
                <w:lang w:val="en-US" w:eastAsia="zh-CN"/>
              </w:rPr>
            </w:pPr>
          </w:p>
        </w:tc>
        <w:tc>
          <w:tcPr>
            <w:tcW w:w="1824" w:type="dxa"/>
            <w:gridSpan w:val="2"/>
            <w:shd w:val="clear" w:color="auto" w:fill="auto"/>
            <w:vAlign w:val="top"/>
          </w:tcPr>
          <w:p w14:paraId="22C4F10C">
            <w:pPr>
              <w:jc w:val="center"/>
              <w:rPr>
                <w:rFonts w:hint="default" w:ascii="Calibri" w:hAnsi="Calibri" w:eastAsia="宋体" w:cs="Times New Roman"/>
                <w:lang w:val="en-US" w:eastAsia="zh-CN"/>
              </w:rPr>
            </w:pPr>
          </w:p>
        </w:tc>
        <w:tc>
          <w:tcPr>
            <w:tcW w:w="1440" w:type="dxa"/>
            <w:shd w:val="clear" w:color="auto" w:fill="auto"/>
            <w:vAlign w:val="top"/>
          </w:tcPr>
          <w:p w14:paraId="4A52C1D9">
            <w:pPr>
              <w:jc w:val="center"/>
              <w:rPr>
                <w:rFonts w:hint="default" w:ascii="Calibri" w:hAnsi="Calibri" w:eastAsia="宋体" w:cs="Times New Roman"/>
                <w:lang w:val="en-US" w:eastAsia="zh-CN"/>
              </w:rPr>
            </w:pPr>
          </w:p>
        </w:tc>
        <w:tc>
          <w:tcPr>
            <w:tcW w:w="1056" w:type="dxa"/>
            <w:shd w:val="clear" w:color="auto" w:fill="auto"/>
            <w:vAlign w:val="top"/>
          </w:tcPr>
          <w:p w14:paraId="73B1F46A">
            <w:pPr>
              <w:jc w:val="center"/>
              <w:rPr>
                <w:rFonts w:hint="default" w:ascii="Calibri" w:hAnsi="Calibri" w:eastAsia="宋体" w:cs="Times New Roman"/>
                <w:lang w:val="en-US" w:eastAsia="zh-CN"/>
              </w:rPr>
            </w:pPr>
          </w:p>
        </w:tc>
        <w:tc>
          <w:tcPr>
            <w:tcW w:w="1812" w:type="dxa"/>
            <w:shd w:val="clear" w:color="auto" w:fill="auto"/>
            <w:vAlign w:val="top"/>
          </w:tcPr>
          <w:p w14:paraId="5466843A">
            <w:pPr>
              <w:jc w:val="center"/>
              <w:rPr>
                <w:rFonts w:hint="default" w:ascii="Calibri" w:hAnsi="Calibri" w:eastAsia="宋体" w:cs="Times New Roman"/>
                <w:lang w:val="en-US" w:eastAsia="zh-CN"/>
              </w:rPr>
            </w:pPr>
          </w:p>
        </w:tc>
      </w:tr>
      <w:tr w14:paraId="1A27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7F239870">
            <w:pPr>
              <w:jc w:val="center"/>
              <w:rPr>
                <w:rFonts w:ascii="Calibri" w:hAnsi="Calibri" w:eastAsia="宋体" w:cs="Times New Roman"/>
              </w:rPr>
            </w:pPr>
          </w:p>
        </w:tc>
        <w:tc>
          <w:tcPr>
            <w:tcW w:w="1320" w:type="dxa"/>
            <w:shd w:val="clear" w:color="auto" w:fill="auto"/>
            <w:vAlign w:val="top"/>
          </w:tcPr>
          <w:p w14:paraId="4A5D6AB2">
            <w:pPr>
              <w:jc w:val="center"/>
              <w:rPr>
                <w:rFonts w:hint="default" w:ascii="Calibri" w:hAnsi="Calibri" w:eastAsia="宋体" w:cs="Times New Roman"/>
                <w:lang w:val="en-US" w:eastAsia="zh-CN"/>
              </w:rPr>
            </w:pPr>
          </w:p>
        </w:tc>
        <w:tc>
          <w:tcPr>
            <w:tcW w:w="780" w:type="dxa"/>
            <w:shd w:val="clear" w:color="auto" w:fill="auto"/>
            <w:vAlign w:val="top"/>
          </w:tcPr>
          <w:p w14:paraId="75411C90">
            <w:pPr>
              <w:jc w:val="center"/>
              <w:rPr>
                <w:rFonts w:hint="default" w:ascii="Calibri" w:hAnsi="Calibri" w:eastAsia="宋体" w:cs="Times New Roman"/>
                <w:lang w:val="en-US" w:eastAsia="zh-CN"/>
              </w:rPr>
            </w:pPr>
          </w:p>
        </w:tc>
        <w:tc>
          <w:tcPr>
            <w:tcW w:w="1116" w:type="dxa"/>
            <w:shd w:val="clear" w:color="auto" w:fill="auto"/>
            <w:vAlign w:val="top"/>
          </w:tcPr>
          <w:p w14:paraId="7C31C661">
            <w:pPr>
              <w:jc w:val="center"/>
              <w:rPr>
                <w:rFonts w:hint="default" w:ascii="Calibri" w:hAnsi="Calibri" w:eastAsia="宋体" w:cs="Times New Roman"/>
                <w:lang w:val="en-US" w:eastAsia="zh-CN"/>
              </w:rPr>
            </w:pPr>
          </w:p>
        </w:tc>
        <w:tc>
          <w:tcPr>
            <w:tcW w:w="1824" w:type="dxa"/>
            <w:gridSpan w:val="2"/>
            <w:shd w:val="clear" w:color="auto" w:fill="auto"/>
            <w:vAlign w:val="top"/>
          </w:tcPr>
          <w:p w14:paraId="08A12DBB">
            <w:pPr>
              <w:jc w:val="center"/>
              <w:rPr>
                <w:rFonts w:hint="default" w:ascii="Calibri" w:hAnsi="Calibri" w:eastAsia="宋体" w:cs="Times New Roman"/>
                <w:lang w:val="en-US" w:eastAsia="zh-CN"/>
              </w:rPr>
            </w:pPr>
          </w:p>
        </w:tc>
        <w:tc>
          <w:tcPr>
            <w:tcW w:w="1440" w:type="dxa"/>
            <w:shd w:val="clear" w:color="auto" w:fill="auto"/>
            <w:vAlign w:val="top"/>
          </w:tcPr>
          <w:p w14:paraId="11C49F2F">
            <w:pPr>
              <w:jc w:val="center"/>
              <w:rPr>
                <w:rFonts w:hint="default" w:ascii="Calibri" w:hAnsi="Calibri" w:eastAsia="宋体" w:cs="Times New Roman"/>
                <w:lang w:val="en-US" w:eastAsia="zh-CN"/>
              </w:rPr>
            </w:pPr>
          </w:p>
        </w:tc>
        <w:tc>
          <w:tcPr>
            <w:tcW w:w="1056" w:type="dxa"/>
            <w:shd w:val="clear" w:color="auto" w:fill="auto"/>
            <w:vAlign w:val="top"/>
          </w:tcPr>
          <w:p w14:paraId="452DB525">
            <w:pPr>
              <w:jc w:val="center"/>
              <w:rPr>
                <w:rFonts w:hint="eastAsia" w:ascii="Calibri" w:hAnsi="Calibri" w:eastAsia="宋体" w:cs="Times New Roman"/>
                <w:lang w:val="en-US" w:eastAsia="zh-CN"/>
              </w:rPr>
            </w:pPr>
          </w:p>
        </w:tc>
        <w:tc>
          <w:tcPr>
            <w:tcW w:w="1812" w:type="dxa"/>
            <w:shd w:val="clear" w:color="auto" w:fill="auto"/>
            <w:vAlign w:val="top"/>
          </w:tcPr>
          <w:p w14:paraId="6ABEDD77">
            <w:pPr>
              <w:jc w:val="center"/>
              <w:rPr>
                <w:rFonts w:hint="default" w:ascii="Calibri" w:hAnsi="Calibri" w:eastAsia="宋体" w:cs="Times New Roman"/>
                <w:lang w:val="en-US" w:eastAsia="zh-CN"/>
              </w:rPr>
            </w:pPr>
          </w:p>
        </w:tc>
      </w:tr>
      <w:tr w14:paraId="678B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92" w:type="dxa"/>
            <w:vMerge w:val="continue"/>
            <w:shd w:val="clear" w:color="auto" w:fill="auto"/>
            <w:vAlign w:val="top"/>
          </w:tcPr>
          <w:p w14:paraId="42203A59">
            <w:pPr>
              <w:jc w:val="center"/>
              <w:rPr>
                <w:rFonts w:ascii="Calibri" w:hAnsi="Calibri" w:eastAsia="宋体" w:cs="Times New Roman"/>
              </w:rPr>
            </w:pPr>
          </w:p>
        </w:tc>
        <w:tc>
          <w:tcPr>
            <w:tcW w:w="1320" w:type="dxa"/>
            <w:shd w:val="clear" w:color="auto" w:fill="auto"/>
            <w:vAlign w:val="center"/>
          </w:tcPr>
          <w:p w14:paraId="1D7B4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rPr>
            </w:pPr>
            <w:r>
              <w:rPr>
                <w:rFonts w:hint="eastAsia" w:ascii="Calibri" w:hAnsi="Calibri" w:eastAsia="宋体" w:cs="Times New Roman"/>
              </w:rPr>
              <w:t>展位费</w:t>
            </w:r>
          </w:p>
        </w:tc>
        <w:tc>
          <w:tcPr>
            <w:tcW w:w="3720" w:type="dxa"/>
            <w:gridSpan w:val="4"/>
            <w:shd w:val="clear" w:color="auto" w:fill="auto"/>
            <w:vAlign w:val="center"/>
          </w:tcPr>
          <w:p w14:paraId="342B7B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Cs w:val="21"/>
                <w:lang w:val="en-US"/>
              </w:rPr>
            </w:pPr>
            <w:r>
              <w:rPr>
                <w:rFonts w:hint="default" w:ascii="宋体" w:hAnsi="宋体" w:eastAsia="宋体" w:cs="宋体"/>
                <w:szCs w:val="21"/>
                <w:lang w:val="en-US"/>
              </w:rPr>
              <w:t>标准展位费</w:t>
            </w:r>
            <w:r>
              <w:rPr>
                <w:rFonts w:hint="eastAsia" w:ascii="宋体" w:hAnsi="宋体" w:cs="宋体"/>
                <w:szCs w:val="21"/>
                <w:lang w:val="en-US" w:eastAsia="zh-CN"/>
              </w:rPr>
              <w:t>59500</w:t>
            </w:r>
            <w:r>
              <w:rPr>
                <w:rFonts w:hint="default" w:ascii="宋体" w:hAnsi="宋体" w:eastAsia="宋体" w:cs="宋体"/>
                <w:szCs w:val="21"/>
                <w:lang w:val="en-US"/>
              </w:rPr>
              <w:t>元/9平方米，两面开加收10% （含场地，标准展架、桌椅、照明和基本展具，及展览会宣传和会刊登记费用）</w:t>
            </w:r>
          </w:p>
        </w:tc>
        <w:tc>
          <w:tcPr>
            <w:tcW w:w="1440" w:type="dxa"/>
            <w:shd w:val="clear" w:color="auto" w:fill="auto"/>
            <w:vAlign w:val="center"/>
          </w:tcPr>
          <w:p w14:paraId="47C6A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Calibri" w:hAnsi="Calibri" w:eastAsia="宋体" w:cs="Times New Roman"/>
              </w:rPr>
              <w:t>展位注册费</w:t>
            </w:r>
          </w:p>
        </w:tc>
        <w:tc>
          <w:tcPr>
            <w:tcW w:w="2868" w:type="dxa"/>
            <w:gridSpan w:val="2"/>
            <w:shd w:val="clear" w:color="auto" w:fill="auto"/>
            <w:vAlign w:val="center"/>
          </w:tcPr>
          <w:p w14:paraId="242FAC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rPr>
              <w:t>400</w:t>
            </w:r>
            <w:r>
              <w:rPr>
                <w:rFonts w:hint="eastAsia" w:ascii="宋体" w:hAnsi="宋体" w:cs="宋体"/>
                <w:szCs w:val="21"/>
                <w:lang w:val="en-US" w:eastAsia="zh-CN"/>
              </w:rPr>
              <w:t>美</w:t>
            </w:r>
            <w:r>
              <w:rPr>
                <w:rFonts w:hint="eastAsia" w:ascii="宋体" w:hAnsi="宋体" w:eastAsia="宋体" w:cs="宋体"/>
                <w:szCs w:val="21"/>
              </w:rPr>
              <w:t>元/单位</w:t>
            </w:r>
          </w:p>
        </w:tc>
      </w:tr>
      <w:tr w14:paraId="1D9E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783769AF">
            <w:pPr>
              <w:jc w:val="center"/>
              <w:rPr>
                <w:rFonts w:ascii="Calibri" w:hAnsi="Calibri" w:eastAsia="宋体" w:cs="Times New Roman"/>
              </w:rPr>
            </w:pPr>
          </w:p>
        </w:tc>
        <w:tc>
          <w:tcPr>
            <w:tcW w:w="1320" w:type="dxa"/>
            <w:shd w:val="clear" w:color="auto" w:fill="auto"/>
            <w:vAlign w:val="top"/>
          </w:tcPr>
          <w:p w14:paraId="323AD1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rPr>
            </w:pPr>
            <w:r>
              <w:rPr>
                <w:rFonts w:hint="eastAsia" w:ascii="宋体" w:hAnsi="宋体" w:eastAsia="宋体" w:cs="宋体"/>
                <w:color w:val="auto"/>
                <w:kern w:val="0"/>
                <w:sz w:val="21"/>
                <w:szCs w:val="21"/>
                <w:highlight w:val="none"/>
              </w:rPr>
              <w:t>国际往返机票</w:t>
            </w:r>
          </w:p>
        </w:tc>
        <w:tc>
          <w:tcPr>
            <w:tcW w:w="3720" w:type="dxa"/>
            <w:gridSpan w:val="4"/>
            <w:shd w:val="clear" w:color="auto" w:fill="auto"/>
            <w:vAlign w:val="center"/>
          </w:tcPr>
          <w:p w14:paraId="791655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rPr>
            </w:pPr>
            <w:r>
              <w:rPr>
                <w:rFonts w:hint="eastAsia" w:ascii="宋体" w:hAnsi="宋体" w:cs="宋体"/>
                <w:color w:val="auto"/>
                <w:kern w:val="0"/>
                <w:sz w:val="21"/>
                <w:szCs w:val="21"/>
                <w:highlight w:val="none"/>
                <w:lang w:val="en-US" w:eastAsia="zh-CN"/>
              </w:rPr>
              <w:t>26000元/人（最终以实际出票为准）</w:t>
            </w:r>
          </w:p>
        </w:tc>
        <w:tc>
          <w:tcPr>
            <w:tcW w:w="1440" w:type="dxa"/>
            <w:shd w:val="clear" w:color="auto" w:fill="auto"/>
            <w:vAlign w:val="center"/>
          </w:tcPr>
          <w:p w14:paraId="0ED91F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rPr>
              <w:t>展具租赁费</w:t>
            </w:r>
          </w:p>
        </w:tc>
        <w:tc>
          <w:tcPr>
            <w:tcW w:w="2868" w:type="dxa"/>
            <w:gridSpan w:val="2"/>
            <w:shd w:val="clear" w:color="auto" w:fill="auto"/>
            <w:vAlign w:val="center"/>
          </w:tcPr>
          <w:p w14:paraId="5D32155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该费用</w:t>
            </w:r>
            <w:r>
              <w:rPr>
                <w:rFonts w:hint="eastAsia" w:ascii="宋体" w:hAnsi="宋体" w:eastAsia="宋体" w:cs="宋体"/>
                <w:color w:val="auto"/>
                <w:kern w:val="0"/>
                <w:sz w:val="21"/>
                <w:szCs w:val="21"/>
                <w:highlight w:val="none"/>
              </w:rPr>
              <w:t>按实收取</w:t>
            </w:r>
          </w:p>
        </w:tc>
      </w:tr>
      <w:tr w14:paraId="444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14:paraId="746D7EAF">
            <w:pPr>
              <w:jc w:val="center"/>
              <w:rPr>
                <w:rFonts w:ascii="Calibri" w:hAnsi="Calibri" w:eastAsia="宋体" w:cs="Times New Roman"/>
              </w:rPr>
            </w:pPr>
          </w:p>
        </w:tc>
        <w:tc>
          <w:tcPr>
            <w:tcW w:w="1320" w:type="dxa"/>
            <w:shd w:val="clear" w:color="auto" w:fill="auto"/>
            <w:vAlign w:val="center"/>
          </w:tcPr>
          <w:p w14:paraId="081834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lang w:val="en-US" w:eastAsia="zh-CN"/>
              </w:rPr>
            </w:pPr>
            <w:r>
              <w:rPr>
                <w:rFonts w:hint="eastAsia" w:ascii="宋体" w:hAnsi="宋体" w:eastAsia="宋体" w:cs="宋体"/>
                <w:color w:val="auto"/>
                <w:kern w:val="0"/>
                <w:sz w:val="21"/>
                <w:szCs w:val="21"/>
                <w:highlight w:val="none"/>
              </w:rPr>
              <w:t>展期随团</w:t>
            </w:r>
            <w:r>
              <w:rPr>
                <w:rFonts w:hint="eastAsia" w:ascii="宋体" w:hAnsi="宋体" w:cs="宋体"/>
                <w:color w:val="auto"/>
                <w:kern w:val="0"/>
                <w:sz w:val="21"/>
                <w:szCs w:val="21"/>
                <w:highlight w:val="none"/>
                <w:lang w:val="en-US" w:eastAsia="zh-CN"/>
              </w:rPr>
              <w:t>费</w:t>
            </w:r>
          </w:p>
        </w:tc>
        <w:tc>
          <w:tcPr>
            <w:tcW w:w="3720" w:type="dxa"/>
            <w:gridSpan w:val="4"/>
            <w:shd w:val="clear" w:color="auto" w:fill="auto"/>
            <w:vAlign w:val="center"/>
          </w:tcPr>
          <w:p w14:paraId="234FB2E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rPr>
            </w:pPr>
            <w:r>
              <w:rPr>
                <w:rFonts w:hint="eastAsia" w:ascii="宋体" w:hAnsi="宋体" w:cs="宋体"/>
                <w:color w:val="auto"/>
                <w:kern w:val="0"/>
                <w:sz w:val="21"/>
                <w:szCs w:val="21"/>
                <w:highlight w:val="none"/>
                <w:lang w:val="en-US" w:eastAsia="zh-CN"/>
              </w:rPr>
              <w:t>16500元/人（</w:t>
            </w:r>
            <w:r>
              <w:rPr>
                <w:rFonts w:hint="eastAsia" w:ascii="宋体" w:hAnsi="宋体" w:eastAsia="宋体" w:cs="宋体"/>
                <w:color w:val="auto"/>
                <w:kern w:val="0"/>
                <w:sz w:val="21"/>
                <w:szCs w:val="21"/>
                <w:highlight w:val="none"/>
              </w:rPr>
              <w:t>境外食宿</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交通</w:t>
            </w:r>
            <w:r>
              <w:rPr>
                <w:rFonts w:hint="eastAsia" w:ascii="宋体" w:hAnsi="宋体" w:eastAsia="宋体" w:cs="宋体"/>
                <w:color w:val="auto"/>
                <w:kern w:val="0"/>
                <w:sz w:val="21"/>
                <w:szCs w:val="21"/>
                <w:highlight w:val="none"/>
                <w:lang w:eastAsia="zh-CN"/>
              </w:rPr>
              <w:t>、保险</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全程四星酒店、商务接待标准</w:t>
            </w:r>
            <w:r>
              <w:rPr>
                <w:rFonts w:hint="eastAsia" w:ascii="宋体" w:hAnsi="宋体" w:cs="宋体"/>
                <w:color w:val="auto"/>
                <w:kern w:val="0"/>
                <w:sz w:val="21"/>
                <w:szCs w:val="21"/>
                <w:highlight w:val="none"/>
                <w:lang w:val="en-US" w:eastAsia="zh-CN"/>
              </w:rPr>
              <w:t>）</w:t>
            </w:r>
          </w:p>
        </w:tc>
        <w:tc>
          <w:tcPr>
            <w:tcW w:w="1440" w:type="dxa"/>
            <w:shd w:val="clear" w:color="auto" w:fill="auto"/>
            <w:vAlign w:val="center"/>
          </w:tcPr>
          <w:p w14:paraId="5AF529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签证费</w:t>
            </w:r>
          </w:p>
        </w:tc>
        <w:tc>
          <w:tcPr>
            <w:tcW w:w="2868" w:type="dxa"/>
            <w:gridSpan w:val="2"/>
            <w:shd w:val="clear" w:color="auto" w:fill="auto"/>
            <w:vAlign w:val="center"/>
          </w:tcPr>
          <w:p w14:paraId="5A880E2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2200元/人</w:t>
            </w:r>
          </w:p>
        </w:tc>
      </w:tr>
      <w:tr w14:paraId="2A5F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2" w:type="dxa"/>
            <w:vMerge w:val="continue"/>
            <w:shd w:val="clear" w:color="auto" w:fill="auto"/>
            <w:vAlign w:val="top"/>
          </w:tcPr>
          <w:p w14:paraId="5E3DFB54">
            <w:pPr>
              <w:jc w:val="center"/>
              <w:rPr>
                <w:rFonts w:ascii="Calibri" w:hAnsi="Calibri" w:eastAsia="宋体" w:cs="Times New Roman"/>
              </w:rPr>
            </w:pPr>
          </w:p>
        </w:tc>
        <w:tc>
          <w:tcPr>
            <w:tcW w:w="1320" w:type="dxa"/>
            <w:shd w:val="clear" w:color="auto" w:fill="auto"/>
            <w:vAlign w:val="center"/>
          </w:tcPr>
          <w:p w14:paraId="7419E0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rPr>
            </w:pPr>
            <w:r>
              <w:rPr>
                <w:rFonts w:hint="eastAsia" w:ascii="宋体" w:hAnsi="宋体" w:eastAsia="宋体" w:cs="宋体"/>
                <w:color w:val="auto"/>
                <w:sz w:val="21"/>
                <w:szCs w:val="21"/>
                <w:highlight w:val="none"/>
              </w:rPr>
              <w:t>展品海运费</w:t>
            </w:r>
          </w:p>
        </w:tc>
        <w:tc>
          <w:tcPr>
            <w:tcW w:w="8028" w:type="dxa"/>
            <w:gridSpan w:val="7"/>
            <w:shd w:val="clear" w:color="auto" w:fill="auto"/>
            <w:vAlign w:val="center"/>
          </w:tcPr>
          <w:p w14:paraId="1FBBC2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kern w:val="2"/>
                <w:sz w:val="21"/>
                <w:szCs w:val="21"/>
                <w:lang w:val="en-US" w:eastAsia="zh-CN" w:bidi="ar-SA"/>
              </w:rPr>
            </w:pPr>
            <w:r>
              <w:rPr>
                <w:rFonts w:hint="eastAsia" w:ascii="宋体" w:hAnsi="宋体" w:cs="宋体"/>
                <w:color w:val="auto"/>
                <w:kern w:val="0"/>
                <w:sz w:val="21"/>
                <w:szCs w:val="21"/>
                <w:highlight w:val="none"/>
                <w:lang w:val="en-US" w:eastAsia="zh-CN"/>
              </w:rPr>
              <w:t>该费用</w:t>
            </w:r>
            <w:r>
              <w:rPr>
                <w:rFonts w:hint="eastAsia" w:ascii="宋体" w:hAnsi="宋体" w:eastAsia="宋体" w:cs="宋体"/>
                <w:color w:val="auto"/>
                <w:kern w:val="0"/>
                <w:sz w:val="21"/>
                <w:szCs w:val="21"/>
                <w:highlight w:val="none"/>
              </w:rPr>
              <w:t>按实收取</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rPr>
              <w:t>展品海运费、仓储费，及展品到展台费用</w:t>
            </w:r>
            <w:r>
              <w:rPr>
                <w:rFonts w:hint="eastAsia" w:ascii="宋体" w:hAnsi="宋体" w:cs="宋体"/>
                <w:color w:val="auto"/>
                <w:kern w:val="0"/>
                <w:sz w:val="21"/>
                <w:szCs w:val="21"/>
                <w:highlight w:val="none"/>
                <w:lang w:eastAsia="zh-CN"/>
              </w:rPr>
              <w:t>）</w:t>
            </w:r>
          </w:p>
        </w:tc>
      </w:tr>
      <w:tr w14:paraId="6888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2" w:type="dxa"/>
            <w:vMerge w:val="continue"/>
            <w:shd w:val="clear" w:color="auto" w:fill="auto"/>
            <w:vAlign w:val="top"/>
          </w:tcPr>
          <w:p w14:paraId="55F6D60D">
            <w:pPr>
              <w:jc w:val="center"/>
              <w:rPr>
                <w:rFonts w:ascii="Calibri" w:hAnsi="Calibri" w:eastAsia="宋体" w:cs="Times New Roman"/>
              </w:rPr>
            </w:pPr>
          </w:p>
        </w:tc>
        <w:tc>
          <w:tcPr>
            <w:tcW w:w="1320" w:type="dxa"/>
            <w:shd w:val="clear" w:color="auto" w:fill="auto"/>
            <w:vAlign w:val="center"/>
          </w:tcPr>
          <w:p w14:paraId="71E4A8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费用总计</w:t>
            </w:r>
          </w:p>
        </w:tc>
        <w:tc>
          <w:tcPr>
            <w:tcW w:w="8028" w:type="dxa"/>
            <w:gridSpan w:val="7"/>
            <w:shd w:val="clear" w:color="auto" w:fill="auto"/>
            <w:vAlign w:val="center"/>
          </w:tcPr>
          <w:p w14:paraId="187570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kern w:val="2"/>
                <w:sz w:val="21"/>
                <w:szCs w:val="21"/>
                <w:lang w:val="en-US" w:eastAsia="zh-CN" w:bidi="ar-SA"/>
              </w:rPr>
            </w:pPr>
          </w:p>
        </w:tc>
      </w:tr>
      <w:tr w14:paraId="4338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740" w:type="dxa"/>
            <w:gridSpan w:val="9"/>
            <w:shd w:val="clear" w:color="auto" w:fill="auto"/>
            <w:vAlign w:val="top"/>
          </w:tcPr>
          <w:p w14:paraId="639C4E82">
            <w:pPr>
              <w:numPr>
                <w:ilvl w:val="0"/>
                <w:numId w:val="0"/>
              </w:numPr>
              <w:rPr>
                <w:rFonts w:hint="eastAsia" w:cs="Times New Roman"/>
                <w:lang w:val="en-US" w:eastAsia="zh-CN"/>
              </w:rPr>
            </w:pPr>
            <w:r>
              <w:rPr>
                <w:rFonts w:hint="eastAsia" w:cs="Times New Roman"/>
                <w:lang w:val="en-US" w:eastAsia="zh-CN"/>
              </w:rPr>
              <w:t>1、甲方与乙方在充分了解展会的基础上，本着自愿、平等互利的原则签订此参展协议；</w:t>
            </w:r>
          </w:p>
          <w:p w14:paraId="325E02ED">
            <w:pPr>
              <w:numPr>
                <w:ilvl w:val="0"/>
                <w:numId w:val="0"/>
              </w:numPr>
              <w:rPr>
                <w:rFonts w:ascii="Calibri" w:hAnsi="Calibri" w:eastAsia="宋体" w:cs="Times New Roman"/>
              </w:rPr>
            </w:pPr>
            <w:r>
              <w:rPr>
                <w:rFonts w:hint="eastAsia" w:cs="Times New Roman"/>
                <w:lang w:val="en-US" w:eastAsia="zh-CN"/>
              </w:rPr>
              <w:t>2、</w:t>
            </w:r>
            <w:r>
              <w:rPr>
                <w:rFonts w:hint="eastAsia" w:cs="Times New Roman"/>
                <w:lang w:eastAsia="zh-CN"/>
              </w:rPr>
              <w:t>双方盖章确认</w:t>
            </w:r>
            <w:r>
              <w:rPr>
                <w:rFonts w:hint="eastAsia" w:ascii="Calibri" w:hAnsi="Calibri" w:eastAsia="宋体" w:cs="Times New Roman"/>
              </w:rPr>
              <w:t>起3日内将展位费和报名费汇入组展单位账户，余款于开展前三个月及时汇付，</w:t>
            </w:r>
            <w:r>
              <w:rPr>
                <w:rFonts w:hint="eastAsia" w:cs="Times New Roman"/>
                <w:lang w:val="en-US" w:eastAsia="zh-CN"/>
              </w:rPr>
              <w:t>如乙方未能按照甲方要求支付参展所需各项费用，则视为乙方单方原因取消参展，甲方有权解除或终止合同，乙方所产生的</w:t>
            </w:r>
            <w:bookmarkStart w:id="0" w:name="_GoBack"/>
            <w:bookmarkEnd w:id="0"/>
            <w:r>
              <w:rPr>
                <w:rFonts w:hint="eastAsia" w:cs="Times New Roman"/>
                <w:lang w:val="en-US" w:eastAsia="zh-CN"/>
              </w:rPr>
              <w:t>损失概与甲方无关，因此给甲方造成损失的，乙方应依法承担。</w:t>
            </w:r>
          </w:p>
          <w:p w14:paraId="102EECCC">
            <w:pPr>
              <w:numPr>
                <w:ilvl w:val="0"/>
                <w:numId w:val="0"/>
              </w:numPr>
              <w:rPr>
                <w:rFonts w:hint="eastAsia" w:ascii="Calibri" w:hAnsi="Calibri" w:eastAsia="宋体" w:cs="Times New Roman"/>
              </w:rPr>
            </w:pPr>
            <w:r>
              <w:rPr>
                <w:rFonts w:hint="eastAsia" w:ascii="Calibri" w:hAnsi="Calibri" w:eastAsia="宋体" w:cs="Times New Roman"/>
              </w:rPr>
              <w:t>3、本协议签订后，因乙方单方原因取消参展，已付款项甲方不予退还，同时甲方有权追缴项目全款及因此给甲方所造成的损失费，并将展位重新分配。因甲方原因无法组团参展，甲方将乙方所支付款项退还乙方；</w:t>
            </w:r>
          </w:p>
          <w:p w14:paraId="1BD2BE14">
            <w:pPr>
              <w:numPr>
                <w:ilvl w:val="0"/>
                <w:numId w:val="0"/>
              </w:numPr>
              <w:rPr>
                <w:rFonts w:hint="eastAsia" w:ascii="Calibri" w:hAnsi="Calibri" w:eastAsia="宋体" w:cs="Times New Roman"/>
              </w:rPr>
            </w:pPr>
            <w:r>
              <w:rPr>
                <w:rFonts w:hint="eastAsia" w:ascii="Calibri" w:hAnsi="Calibri" w:eastAsia="宋体" w:cs="Times New Roman"/>
              </w:rPr>
              <w:t>4、乙方如按照甲方通知时间送签而所有人员被拒签或不能按时取到签证而不能参展的，甲方将本着减少乙方损失的原则妥善处理，但已发生而不能取消的费用由乙方自行承担。如乙方延迟送签或由于自身原因不能如期参展，乙方须承担所发生的费用，甲方有权不予退还乙方已支付的费用且保留处理摊位的权利；</w:t>
            </w:r>
          </w:p>
          <w:p w14:paraId="5C74D7AE">
            <w:pPr>
              <w:numPr>
                <w:ilvl w:val="0"/>
                <w:numId w:val="0"/>
              </w:numPr>
              <w:rPr>
                <w:rFonts w:hint="eastAsia" w:ascii="Calibri" w:hAnsi="Calibri" w:eastAsia="宋体" w:cs="Times New Roman"/>
              </w:rPr>
            </w:pPr>
            <w:r>
              <w:rPr>
                <w:rFonts w:hint="eastAsia" w:ascii="Calibri" w:hAnsi="Calibri" w:eastAsia="宋体" w:cs="Times New Roman"/>
              </w:rPr>
              <w:t>5、甲方将按照乙方要求预留展位，但保留小幅调整或者根据主办方通知对具体展位位置进行调整的权利；</w:t>
            </w:r>
          </w:p>
          <w:p w14:paraId="213B86FA">
            <w:pPr>
              <w:numPr>
                <w:ilvl w:val="0"/>
                <w:numId w:val="0"/>
              </w:numPr>
              <w:rPr>
                <w:rFonts w:hint="eastAsia" w:ascii="Calibri" w:hAnsi="Calibri" w:eastAsia="宋体" w:cs="Times New Roman"/>
              </w:rPr>
            </w:pPr>
            <w:r>
              <w:rPr>
                <w:rFonts w:hint="eastAsia" w:ascii="Calibri" w:hAnsi="Calibri" w:eastAsia="宋体" w:cs="Times New Roman"/>
              </w:rPr>
              <w:t>6、因不可抗拒的情况，如自然灾害、恶劣天气、军事政变、交通延阻、战争、罢工、疫情等，或者因展览会主办方原因，参展取消或无法如期参展，甲方须向乙方提供主办方出示的取消或延期参展的文件或邮件，并根据主办方明确的规则要求（包括但不限于延期参展缴纳延期费用、主办方不予退费等）对参展及展会相关费用进行处理，乙方对此无异议；</w:t>
            </w:r>
          </w:p>
          <w:p w14:paraId="6D1EEDDA">
            <w:pPr>
              <w:numPr>
                <w:ilvl w:val="0"/>
                <w:numId w:val="0"/>
              </w:numPr>
              <w:rPr>
                <w:rFonts w:hint="eastAsia" w:ascii="Calibri" w:hAnsi="Calibri" w:eastAsia="宋体" w:cs="Times New Roman"/>
              </w:rPr>
            </w:pPr>
            <w:r>
              <w:rPr>
                <w:rFonts w:hint="eastAsia" w:ascii="Calibri" w:hAnsi="Calibri" w:eastAsia="宋体" w:cs="Times New Roman"/>
              </w:rPr>
              <w:t>7、乙方须遵守展会的有关规定，如不得提早撤展、筹展与撤展时不得乱扔废物、展览期间不得零售、不得损坏展览有关设施、聚众闹事等，如因违规而造成不必要的损失，参展企业应承担相应的处罚；</w:t>
            </w:r>
          </w:p>
          <w:p w14:paraId="5DD4CA51">
            <w:pPr>
              <w:numPr>
                <w:ilvl w:val="0"/>
                <w:numId w:val="0"/>
              </w:numPr>
              <w:rPr>
                <w:rFonts w:hint="eastAsia" w:ascii="Calibri" w:hAnsi="Calibri" w:eastAsia="宋体" w:cs="Times New Roman"/>
              </w:rPr>
            </w:pPr>
            <w:r>
              <w:rPr>
                <w:rFonts w:hint="eastAsia" w:ascii="Calibri" w:hAnsi="Calibri" w:eastAsia="宋体" w:cs="Times New Roman"/>
              </w:rPr>
              <w:t>8、甲方严禁有侵犯知识产权的产品参展，乙方因侵权行为而引起的法律纠纷与甲方无关；</w:t>
            </w:r>
          </w:p>
          <w:p w14:paraId="70C6C7DA">
            <w:pPr>
              <w:numPr>
                <w:ilvl w:val="0"/>
                <w:numId w:val="0"/>
              </w:numPr>
              <w:rPr>
                <w:rFonts w:hint="eastAsia" w:ascii="Calibri" w:hAnsi="Calibri" w:eastAsia="宋体" w:cs="Times New Roman"/>
              </w:rPr>
            </w:pPr>
            <w:r>
              <w:rPr>
                <w:rFonts w:hint="eastAsia" w:ascii="Calibri" w:hAnsi="Calibri" w:eastAsia="宋体" w:cs="Times New Roman"/>
              </w:rPr>
              <w:t>9、乙方可自行运输展品，或委托甲方推荐的运输公司运输展品，具体运输工作的协议条款由乙方与运输公司另行协商。不论乙方选择何种运输方式，甲方有义务做必要的协助，但不承担与运输相关事宜及运输过程中的任何风险及所带来的任何经济赔偿；</w:t>
            </w:r>
          </w:p>
          <w:p w14:paraId="7A91498A">
            <w:pPr>
              <w:numPr>
                <w:ilvl w:val="0"/>
                <w:numId w:val="0"/>
              </w:numPr>
              <w:rPr>
                <w:rFonts w:hint="eastAsia" w:ascii="Calibri" w:hAnsi="Calibri" w:eastAsia="宋体" w:cs="Times New Roman"/>
              </w:rPr>
            </w:pPr>
            <w:r>
              <w:rPr>
                <w:rFonts w:hint="eastAsia" w:ascii="Calibri" w:hAnsi="Calibri" w:eastAsia="宋体" w:cs="Times New Roman"/>
              </w:rPr>
              <w:t>10</w:t>
            </w:r>
            <w:r>
              <w:rPr>
                <w:rFonts w:hint="eastAsia" w:cs="Times New Roman"/>
                <w:lang w:eastAsia="zh-CN"/>
              </w:rPr>
              <w:t>、</w:t>
            </w:r>
            <w:r>
              <w:rPr>
                <w:rFonts w:hint="eastAsia" w:ascii="Calibri" w:hAnsi="Calibri" w:eastAsia="宋体" w:cs="Times New Roman"/>
              </w:rPr>
              <w:t>乙方应遵守布撤展及场馆安全相关规定，在施工、展览过程中给甲乙双方或第三人造成人身、财产等各类损害的，乙方自行承担一切责任。</w:t>
            </w:r>
          </w:p>
          <w:p w14:paraId="03FE0728">
            <w:pPr>
              <w:numPr>
                <w:ilvl w:val="0"/>
                <w:numId w:val="0"/>
              </w:numPr>
              <w:rPr>
                <w:rFonts w:hint="eastAsia" w:ascii="Calibri" w:hAnsi="Calibri" w:eastAsia="宋体" w:cs="Times New Roman"/>
              </w:rPr>
            </w:pPr>
            <w:r>
              <w:rPr>
                <w:rFonts w:hint="eastAsia" w:ascii="Calibri" w:hAnsi="Calibri" w:eastAsia="宋体" w:cs="Times New Roman"/>
              </w:rPr>
              <w:t>11、乙方保证展出展品与本协议约定的一致，若发现不符，视其违规程度甲方有权对其产品予以移除或没收，并有权现场取消乙方的参展资格，且无需退还展位费。</w:t>
            </w:r>
          </w:p>
          <w:p w14:paraId="50D632DB">
            <w:pPr>
              <w:numPr>
                <w:ilvl w:val="0"/>
                <w:numId w:val="0"/>
              </w:numPr>
              <w:rPr>
                <w:rFonts w:hint="eastAsia" w:ascii="Calibri" w:hAnsi="Calibri" w:eastAsia="宋体" w:cs="Times New Roman"/>
              </w:rPr>
            </w:pPr>
            <w:r>
              <w:rPr>
                <w:rFonts w:hint="eastAsia" w:ascii="Calibri" w:hAnsi="Calibri" w:eastAsia="宋体" w:cs="Times New Roman"/>
              </w:rPr>
              <w:t>12、本协议自双方加盖公章或合同专用章后生效；</w:t>
            </w:r>
          </w:p>
          <w:p w14:paraId="621D1D00">
            <w:pPr>
              <w:numPr>
                <w:ilvl w:val="0"/>
                <w:numId w:val="0"/>
              </w:numPr>
              <w:rPr>
                <w:rFonts w:hint="eastAsia" w:ascii="Calibri" w:hAnsi="Calibri" w:eastAsia="宋体" w:cs="Times New Roman"/>
              </w:rPr>
            </w:pPr>
            <w:r>
              <w:rPr>
                <w:rFonts w:hint="eastAsia" w:ascii="Calibri" w:hAnsi="Calibri" w:eastAsia="宋体" w:cs="Times New Roman"/>
              </w:rPr>
              <w:t>13、本协议一式四份，双方各执两份，与原件具有同等法律效力；</w:t>
            </w:r>
          </w:p>
          <w:p w14:paraId="53C62B82">
            <w:pPr>
              <w:numPr>
                <w:ilvl w:val="0"/>
                <w:numId w:val="0"/>
              </w:numPr>
              <w:rPr>
                <w:rFonts w:ascii="Calibri" w:hAnsi="Calibri" w:eastAsia="宋体" w:cs="Times New Roman"/>
              </w:rPr>
            </w:pPr>
            <w:r>
              <w:rPr>
                <w:rFonts w:hint="eastAsia" w:ascii="Calibri" w:hAnsi="Calibri" w:eastAsia="宋体" w:cs="Times New Roman"/>
              </w:rPr>
              <w:t>14、甲乙双方在履行本合约过程中，如出现任何争议或未尽事宜时，双方应友好协商解决，如协商不成，根据中国有关法律法规在甲方住所地人民法院诉讼解决。</w:t>
            </w:r>
          </w:p>
        </w:tc>
      </w:tr>
      <w:tr w14:paraId="7CFE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5340" w:type="dxa"/>
            <w:gridSpan w:val="5"/>
            <w:shd w:val="clear" w:color="auto" w:fill="auto"/>
            <w:vAlign w:val="top"/>
          </w:tcPr>
          <w:p w14:paraId="26F41AE5">
            <w:pPr>
              <w:rPr>
                <w:rFonts w:hint="eastAsia" w:ascii="Calibri" w:hAnsi="Calibri" w:eastAsia="宋体" w:cs="Times New Roman"/>
              </w:rPr>
            </w:pPr>
            <w:r>
              <w:rPr>
                <w:rFonts w:hint="eastAsia" w:cs="Times New Roman"/>
                <w:lang w:val="en-US" w:eastAsia="zh-CN"/>
              </w:rPr>
              <w:t>公司名称：</w:t>
            </w:r>
            <w:r>
              <w:rPr>
                <w:rFonts w:hint="eastAsia" w:ascii="Calibri" w:hAnsi="Calibri" w:eastAsia="宋体" w:cs="Times New Roman"/>
              </w:rPr>
              <w:t>福建迈迪卡商务有限公司</w:t>
            </w:r>
          </w:p>
          <w:p w14:paraId="78452C65">
            <w:pPr>
              <w:rPr>
                <w:rFonts w:hint="eastAsia" w:ascii="Calibri" w:hAnsi="Calibri" w:eastAsia="宋体" w:cs="Times New Roman"/>
              </w:rPr>
            </w:pPr>
            <w:r>
              <w:rPr>
                <w:rFonts w:hint="eastAsia" w:ascii="Calibri" w:hAnsi="Calibri" w:eastAsia="宋体" w:cs="Times New Roman"/>
              </w:rPr>
              <w:t>地址：福建省厦门市</w:t>
            </w:r>
            <w:r>
              <w:rPr>
                <w:rFonts w:hint="eastAsia" w:cs="Times New Roman"/>
                <w:lang w:val="en-US" w:eastAsia="zh-CN"/>
              </w:rPr>
              <w:t>集美</w:t>
            </w:r>
            <w:r>
              <w:rPr>
                <w:rFonts w:hint="eastAsia" w:ascii="Calibri" w:hAnsi="Calibri" w:eastAsia="宋体" w:cs="Times New Roman"/>
              </w:rPr>
              <w:t>区</w:t>
            </w:r>
            <w:r>
              <w:rPr>
                <w:rFonts w:hint="eastAsia" w:cs="Times New Roman"/>
                <w:lang w:val="en-US" w:eastAsia="zh-CN"/>
              </w:rPr>
              <w:t>杏林湾商务</w:t>
            </w:r>
            <w:r>
              <w:rPr>
                <w:rFonts w:hint="eastAsia" w:ascii="Calibri" w:hAnsi="Calibri" w:eastAsia="宋体" w:cs="Times New Roman"/>
              </w:rPr>
              <w:t>营运中心</w:t>
            </w:r>
            <w:r>
              <w:rPr>
                <w:rFonts w:hint="eastAsia" w:cs="Times New Roman"/>
                <w:lang w:val="en-US" w:eastAsia="zh-CN"/>
              </w:rPr>
              <w:t>2</w:t>
            </w:r>
            <w:r>
              <w:rPr>
                <w:rFonts w:hint="eastAsia" w:ascii="Calibri" w:hAnsi="Calibri" w:eastAsia="宋体" w:cs="Times New Roman"/>
              </w:rPr>
              <w:t>号楼</w:t>
            </w:r>
          </w:p>
          <w:p w14:paraId="2486048C">
            <w:pPr>
              <w:rPr>
                <w:rFonts w:hint="eastAsia" w:ascii="仿宋" w:hAnsi="仿宋" w:eastAsia="仿宋" w:cs="仿宋"/>
              </w:rPr>
            </w:pPr>
            <w:r>
              <w:rPr>
                <w:rFonts w:hint="eastAsia" w:ascii="Calibri" w:hAnsi="Calibri" w:eastAsia="宋体" w:cs="Times New Roman"/>
              </w:rPr>
              <w:t>账号</w:t>
            </w:r>
            <w:r>
              <w:rPr>
                <w:rFonts w:hint="eastAsia" w:cs="Times New Roman"/>
                <w:lang w:eastAsia="zh-CN"/>
              </w:rPr>
              <w:t>：</w:t>
            </w:r>
            <w:r>
              <w:rPr>
                <w:rFonts w:hint="eastAsia" w:ascii="仿宋" w:hAnsi="仿宋" w:eastAsia="仿宋" w:cs="仿宋"/>
                <w:lang w:val="en-US" w:eastAsia="zh-CN"/>
              </w:rPr>
              <w:t xml:space="preserve">40527 16033 59 </w:t>
            </w:r>
          </w:p>
          <w:p w14:paraId="722F6496">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Calibri" w:hAnsi="Calibri" w:eastAsia="宋体" w:cs="Times New Roman"/>
              </w:rPr>
            </w:pPr>
            <w:r>
              <w:rPr>
                <w:rFonts w:hint="eastAsia" w:ascii="Calibri" w:hAnsi="Calibri" w:eastAsia="宋体" w:cs="Times New Roman"/>
              </w:rPr>
              <w:t>开户行</w:t>
            </w:r>
            <w:r>
              <w:rPr>
                <w:rFonts w:hint="eastAsia" w:cs="Times New Roman"/>
                <w:lang w:eastAsia="zh-CN"/>
              </w:rPr>
              <w:t>：</w:t>
            </w:r>
            <w:r>
              <w:rPr>
                <w:rFonts w:hint="eastAsia" w:ascii="Calibri" w:hAnsi="Calibri" w:eastAsia="宋体" w:cs="Times New Roman"/>
              </w:rPr>
              <w:t>中国银行厦门开元支行</w:t>
            </w:r>
          </w:p>
          <w:p w14:paraId="6F1D2DE9">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Calibri" w:hAnsi="Calibri" w:eastAsia="宋体" w:cs="Times New Roman"/>
                <w:lang w:val="en-US" w:eastAsia="zh-CN"/>
              </w:rPr>
            </w:pPr>
            <w:r>
              <w:rPr>
                <w:rFonts w:hint="eastAsia" w:ascii="Calibri" w:hAnsi="Calibri" w:eastAsia="宋体" w:cs="Times New Roman"/>
              </w:rPr>
              <w:t>联系人：</w:t>
            </w:r>
            <w:r>
              <w:rPr>
                <w:rFonts w:hint="eastAsia" w:cs="Times New Roman"/>
                <w:lang w:val="en-US" w:eastAsia="zh-CN"/>
              </w:rPr>
              <w:t>陈乾</w:t>
            </w:r>
          </w:p>
          <w:p w14:paraId="0948D95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Calibri" w:hAnsi="Calibri" w:eastAsia="宋体" w:cs="Times New Roman"/>
                <w:lang w:val="en-US" w:eastAsia="zh-CN"/>
              </w:rPr>
            </w:pPr>
            <w:r>
              <w:rPr>
                <w:rFonts w:hint="eastAsia" w:ascii="Calibri" w:hAnsi="Calibri" w:eastAsia="宋体" w:cs="Times New Roman"/>
              </w:rPr>
              <w:t>电话：</w:t>
            </w:r>
            <w:r>
              <w:rPr>
                <w:rFonts w:hint="eastAsia" w:cs="Times New Roman"/>
                <w:lang w:val="en-US" w:eastAsia="zh-CN"/>
              </w:rPr>
              <w:t>13606071177</w:t>
            </w:r>
          </w:p>
          <w:p w14:paraId="25BA0677">
            <w:pPr>
              <w:spacing w:line="240" w:lineRule="auto"/>
              <w:rPr>
                <w:rFonts w:hint="eastAsia" w:ascii="Calibri" w:hAnsi="Calibri" w:eastAsia="宋体" w:cs="Times New Roman"/>
              </w:rPr>
            </w:pPr>
          </w:p>
        </w:tc>
        <w:tc>
          <w:tcPr>
            <w:tcW w:w="5400" w:type="dxa"/>
            <w:gridSpan w:val="4"/>
            <w:shd w:val="clear" w:color="auto" w:fill="auto"/>
            <w:vAlign w:val="top"/>
          </w:tcPr>
          <w:p w14:paraId="73D4D8A4">
            <w:pPr>
              <w:rPr>
                <w:rFonts w:hint="eastAsia" w:cs="Times New Roman"/>
                <w:lang w:val="en-US" w:eastAsia="zh-CN"/>
              </w:rPr>
            </w:pPr>
            <w:r>
              <w:rPr>
                <w:rFonts w:hint="eastAsia" w:cs="Times New Roman"/>
                <w:lang w:val="en-US" w:eastAsia="zh-CN"/>
              </w:rPr>
              <w:t>公司名称：</w:t>
            </w:r>
          </w:p>
          <w:p w14:paraId="4E6E1C24">
            <w:pPr>
              <w:rPr>
                <w:rFonts w:hint="eastAsia" w:ascii="Calibri" w:hAnsi="Calibri" w:eastAsia="宋体" w:cs="Times New Roman"/>
              </w:rPr>
            </w:pPr>
            <w:r>
              <w:rPr>
                <w:rFonts w:hint="eastAsia" w:ascii="Calibri" w:hAnsi="Calibri" w:eastAsia="宋体" w:cs="Times New Roman"/>
              </w:rPr>
              <w:t>地址：</w:t>
            </w:r>
          </w:p>
          <w:p w14:paraId="1FE4BBA7">
            <w:pPr>
              <w:rPr>
                <w:rFonts w:hint="eastAsia" w:ascii="Calibri" w:hAnsi="Calibri" w:eastAsia="宋体" w:cs="Times New Roman"/>
              </w:rPr>
            </w:pPr>
            <w:r>
              <w:rPr>
                <w:rFonts w:hint="eastAsia" w:ascii="Calibri" w:hAnsi="Calibri" w:eastAsia="宋体" w:cs="Times New Roman"/>
              </w:rPr>
              <w:t>账号</w:t>
            </w:r>
            <w:r>
              <w:rPr>
                <w:rFonts w:hint="eastAsia" w:ascii="Calibri" w:hAnsi="Calibri" w:eastAsia="宋体" w:cs="Times New Roman"/>
                <w:lang w:val="en-US" w:eastAsia="zh-CN"/>
              </w:rPr>
              <w:t>：</w:t>
            </w:r>
          </w:p>
          <w:p w14:paraId="314FEE76">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Calibri" w:hAnsi="Calibri" w:eastAsia="宋体" w:cs="Times New Roman"/>
              </w:rPr>
            </w:pPr>
            <w:r>
              <w:rPr>
                <w:rFonts w:hint="eastAsia" w:ascii="Calibri" w:hAnsi="Calibri" w:eastAsia="宋体" w:cs="Times New Roman"/>
              </w:rPr>
              <w:t>开户行：</w:t>
            </w:r>
          </w:p>
          <w:p w14:paraId="2CB4CAE8">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Calibri" w:hAnsi="Calibri" w:eastAsia="宋体" w:cs="Times New Roman"/>
              </w:rPr>
            </w:pPr>
            <w:r>
              <w:rPr>
                <w:rFonts w:hint="eastAsia" w:ascii="Calibri" w:hAnsi="Calibri" w:eastAsia="宋体" w:cs="Times New Roman"/>
              </w:rPr>
              <w:t>联系人：</w:t>
            </w:r>
          </w:p>
          <w:p w14:paraId="75CBD3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rPr>
            </w:pPr>
            <w:r>
              <w:rPr>
                <w:rFonts w:hint="eastAsia" w:ascii="Calibri" w:hAnsi="Calibri" w:eastAsia="宋体" w:cs="Times New Roman"/>
              </w:rPr>
              <w:t>电话：</w:t>
            </w:r>
          </w:p>
          <w:p w14:paraId="1640EC66">
            <w:pPr>
              <w:rPr>
                <w:rFonts w:hint="eastAsia" w:ascii="Calibri" w:hAnsi="Calibri" w:eastAsia="宋体" w:cs="Times New Roman"/>
              </w:rPr>
            </w:pPr>
          </w:p>
        </w:tc>
      </w:tr>
      <w:tr w14:paraId="1D7A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0" w:type="dxa"/>
            <w:gridSpan w:val="5"/>
            <w:shd w:val="clear" w:color="auto" w:fill="auto"/>
            <w:vAlign w:val="top"/>
          </w:tcPr>
          <w:p w14:paraId="19E9D3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组展单位盖章：</w:t>
            </w:r>
          </w:p>
          <w:p w14:paraId="7474F6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负责人：</w:t>
            </w:r>
          </w:p>
          <w:p w14:paraId="16F59E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日期：</w:t>
            </w:r>
          </w:p>
        </w:tc>
        <w:tc>
          <w:tcPr>
            <w:tcW w:w="5400" w:type="dxa"/>
            <w:gridSpan w:val="4"/>
            <w:shd w:val="clear" w:color="auto" w:fill="auto"/>
            <w:vAlign w:val="top"/>
          </w:tcPr>
          <w:p w14:paraId="7ED8CB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参展单位盖章：</w:t>
            </w:r>
          </w:p>
          <w:p w14:paraId="671AF7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负责人签字：</w:t>
            </w:r>
          </w:p>
          <w:p w14:paraId="3C99DB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日期：</w:t>
            </w:r>
          </w:p>
        </w:tc>
      </w:tr>
    </w:tbl>
    <w:p w14:paraId="3E303B0C">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ZDA2MjYyYjdiZGE0MGJmNmE5MGU5NmUyODJhMGQifQ=="/>
  </w:docVars>
  <w:rsids>
    <w:rsidRoot w:val="00F81D13"/>
    <w:rsid w:val="000D564F"/>
    <w:rsid w:val="00152B3B"/>
    <w:rsid w:val="001C7F68"/>
    <w:rsid w:val="002F3538"/>
    <w:rsid w:val="00376E3F"/>
    <w:rsid w:val="00390E28"/>
    <w:rsid w:val="0039796D"/>
    <w:rsid w:val="003F64AF"/>
    <w:rsid w:val="004504CC"/>
    <w:rsid w:val="004760B5"/>
    <w:rsid w:val="005034AB"/>
    <w:rsid w:val="00536B4D"/>
    <w:rsid w:val="0071383B"/>
    <w:rsid w:val="00750AB0"/>
    <w:rsid w:val="00780CE2"/>
    <w:rsid w:val="007C725A"/>
    <w:rsid w:val="00800333"/>
    <w:rsid w:val="008065AD"/>
    <w:rsid w:val="008467FE"/>
    <w:rsid w:val="00880DD7"/>
    <w:rsid w:val="00985083"/>
    <w:rsid w:val="009C3E1F"/>
    <w:rsid w:val="00A32692"/>
    <w:rsid w:val="00A94211"/>
    <w:rsid w:val="00B72F25"/>
    <w:rsid w:val="00BA6297"/>
    <w:rsid w:val="00C2476B"/>
    <w:rsid w:val="00C53CCE"/>
    <w:rsid w:val="00D56C4D"/>
    <w:rsid w:val="00DF5FD9"/>
    <w:rsid w:val="00E374E4"/>
    <w:rsid w:val="00E80730"/>
    <w:rsid w:val="00F01F6F"/>
    <w:rsid w:val="00F81D13"/>
    <w:rsid w:val="00FA6975"/>
    <w:rsid w:val="00FE70D6"/>
    <w:rsid w:val="01A41F6B"/>
    <w:rsid w:val="0687687D"/>
    <w:rsid w:val="069D733B"/>
    <w:rsid w:val="06C11964"/>
    <w:rsid w:val="06C834DD"/>
    <w:rsid w:val="0A0617FF"/>
    <w:rsid w:val="0DD405FA"/>
    <w:rsid w:val="0E464928"/>
    <w:rsid w:val="0E4712A2"/>
    <w:rsid w:val="10BD3DE0"/>
    <w:rsid w:val="151B4D60"/>
    <w:rsid w:val="160E67D5"/>
    <w:rsid w:val="16921052"/>
    <w:rsid w:val="16A13FF8"/>
    <w:rsid w:val="16D65BB5"/>
    <w:rsid w:val="175EE16C"/>
    <w:rsid w:val="17DE495C"/>
    <w:rsid w:val="18675C2F"/>
    <w:rsid w:val="1ABB07D8"/>
    <w:rsid w:val="1AFF1A15"/>
    <w:rsid w:val="1B8340A7"/>
    <w:rsid w:val="1BFE6842"/>
    <w:rsid w:val="1DFE521F"/>
    <w:rsid w:val="1F47488B"/>
    <w:rsid w:val="20F12E19"/>
    <w:rsid w:val="219C23C6"/>
    <w:rsid w:val="231828DF"/>
    <w:rsid w:val="249B7324"/>
    <w:rsid w:val="256515C5"/>
    <w:rsid w:val="26273EEC"/>
    <w:rsid w:val="279709BD"/>
    <w:rsid w:val="27AC7A9A"/>
    <w:rsid w:val="28177609"/>
    <w:rsid w:val="28C9391D"/>
    <w:rsid w:val="28E74DE8"/>
    <w:rsid w:val="29312005"/>
    <w:rsid w:val="2A1D07DB"/>
    <w:rsid w:val="2A832D34"/>
    <w:rsid w:val="2CC6734C"/>
    <w:rsid w:val="2DFF3C18"/>
    <w:rsid w:val="2E2F634D"/>
    <w:rsid w:val="2E5E2782"/>
    <w:rsid w:val="2F171C9D"/>
    <w:rsid w:val="2FC075F4"/>
    <w:rsid w:val="35AC0928"/>
    <w:rsid w:val="37092813"/>
    <w:rsid w:val="379E3862"/>
    <w:rsid w:val="38591FB7"/>
    <w:rsid w:val="387E54E5"/>
    <w:rsid w:val="39B94ACC"/>
    <w:rsid w:val="3A3008EC"/>
    <w:rsid w:val="3E5734DB"/>
    <w:rsid w:val="3FA0183A"/>
    <w:rsid w:val="400D1869"/>
    <w:rsid w:val="438462D5"/>
    <w:rsid w:val="43D11A43"/>
    <w:rsid w:val="443949F6"/>
    <w:rsid w:val="45095549"/>
    <w:rsid w:val="475901D7"/>
    <w:rsid w:val="48180B08"/>
    <w:rsid w:val="48A31161"/>
    <w:rsid w:val="48F55023"/>
    <w:rsid w:val="4B4340EE"/>
    <w:rsid w:val="4B89057E"/>
    <w:rsid w:val="4D824EE3"/>
    <w:rsid w:val="4E5566CF"/>
    <w:rsid w:val="4E7B4D09"/>
    <w:rsid w:val="4FFF34AD"/>
    <w:rsid w:val="507238BB"/>
    <w:rsid w:val="520C60F0"/>
    <w:rsid w:val="522972A0"/>
    <w:rsid w:val="5310581C"/>
    <w:rsid w:val="541C4A8A"/>
    <w:rsid w:val="551523CA"/>
    <w:rsid w:val="559317CE"/>
    <w:rsid w:val="55DF4A13"/>
    <w:rsid w:val="57145A71"/>
    <w:rsid w:val="57344987"/>
    <w:rsid w:val="57C0045C"/>
    <w:rsid w:val="57E9601D"/>
    <w:rsid w:val="57FA6BDD"/>
    <w:rsid w:val="59140938"/>
    <w:rsid w:val="5A0D229F"/>
    <w:rsid w:val="5B8B46F1"/>
    <w:rsid w:val="5DEE4E0F"/>
    <w:rsid w:val="5E523D63"/>
    <w:rsid w:val="5EFA46C2"/>
    <w:rsid w:val="5F2E6A0B"/>
    <w:rsid w:val="5F8EB45A"/>
    <w:rsid w:val="5FEC5284"/>
    <w:rsid w:val="60EA0710"/>
    <w:rsid w:val="61AC3425"/>
    <w:rsid w:val="62E95123"/>
    <w:rsid w:val="64805649"/>
    <w:rsid w:val="64FC7B26"/>
    <w:rsid w:val="65E78B4C"/>
    <w:rsid w:val="662F4571"/>
    <w:rsid w:val="6644682D"/>
    <w:rsid w:val="67E5187D"/>
    <w:rsid w:val="6E152391"/>
    <w:rsid w:val="6E5F5270"/>
    <w:rsid w:val="6FDF2EE5"/>
    <w:rsid w:val="70C57944"/>
    <w:rsid w:val="71CD79BE"/>
    <w:rsid w:val="721B5313"/>
    <w:rsid w:val="7237456F"/>
    <w:rsid w:val="729A370F"/>
    <w:rsid w:val="749E5641"/>
    <w:rsid w:val="77280C49"/>
    <w:rsid w:val="7A4153ED"/>
    <w:rsid w:val="7A865B9E"/>
    <w:rsid w:val="7BE73A13"/>
    <w:rsid w:val="7EFB3E65"/>
    <w:rsid w:val="F2BF9EF6"/>
    <w:rsid w:val="FBF78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rPr>
      <w:rFonts w:hint="eastAsia" w:ascii="宋体" w:hAnsi="宋体" w:cs="Times New Roman"/>
      <w:szCs w:val="21"/>
    </w:rPr>
  </w:style>
  <w:style w:type="character" w:styleId="10">
    <w:name w:val="Hyperlink"/>
    <w:basedOn w:val="9"/>
    <w:qFormat/>
    <w:uiPriority w:val="0"/>
    <w:rPr>
      <w:color w:val="0000FF" w:themeColor="hyperlink"/>
      <w:u w:val="single"/>
      <w14:textFill>
        <w14:solidFill>
          <w14:schemeClr w14:val="hlink"/>
        </w14:solidFill>
      </w14:textFill>
    </w:rPr>
  </w:style>
  <w:style w:type="paragraph" w:customStyle="1" w:styleId="11">
    <w:name w:val="列表段落1"/>
    <w:basedOn w:val="1"/>
    <w:qFormat/>
    <w:uiPriority w:val="99"/>
    <w:pPr>
      <w:ind w:firstLine="420" w:firstLineChars="200"/>
    </w:pPr>
  </w:style>
  <w:style w:type="paragraph" w:customStyle="1" w:styleId="12">
    <w:name w:val="正文2"/>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13">
    <w:name w:val="石墨文档正文"/>
    <w:qFormat/>
    <w:uiPriority w:val="0"/>
    <w:rPr>
      <w:rFonts w:ascii="微软雅黑" w:hAnsi="微软雅黑" w:eastAsia="微软雅黑" w:cs="微软雅黑"/>
      <w:sz w:val="22"/>
      <w:szCs w:val="22"/>
      <w:lang w:val="en-US" w:eastAsia="zh-CN" w:bidi="ar-SA"/>
    </w:rPr>
  </w:style>
  <w:style w:type="character" w:customStyle="1" w:styleId="14">
    <w:name w:val="页眉 字符"/>
    <w:basedOn w:val="9"/>
    <w:link w:val="6"/>
    <w:qFormat/>
    <w:uiPriority w:val="0"/>
    <w:rPr>
      <w:rFonts w:ascii="Calibri" w:hAnsi="Calibri" w:cs="宋体"/>
      <w:kern w:val="2"/>
      <w:sz w:val="18"/>
      <w:szCs w:val="18"/>
    </w:rPr>
  </w:style>
  <w:style w:type="character" w:customStyle="1" w:styleId="15">
    <w:name w:val="页脚 字符"/>
    <w:basedOn w:val="9"/>
    <w:link w:val="5"/>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CCCC</Company>
  <Pages>2</Pages>
  <Words>1656</Words>
  <Characters>1736</Characters>
  <Lines>15</Lines>
  <Paragraphs>4</Paragraphs>
  <TotalTime>8</TotalTime>
  <ScaleCrop>false</ScaleCrop>
  <LinksUpToDate>false</LinksUpToDate>
  <CharactersWithSpaces>1818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2022-08-22T20:20:00Z</dcterms:created>
  <dc:creator>user</dc:creator>
  <cp:lastModifiedBy>欣心</cp:lastModifiedBy>
  <cp:lastPrinted>2023-01-31T09:29:00Z</cp:lastPrinted>
  <dcterms:modified xsi:type="dcterms:W3CDTF">2025-05-07T06:54:20Z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D63917C26B3D431FAD4161745FBAAC35_13</vt:lpwstr>
  </property>
  <property fmtid="{D5CDD505-2E9C-101B-9397-08002B2CF9AE}" pid="4" name="KSOTemplateDocerSaveRecord">
    <vt:lpwstr>eyJoZGlkIjoiMTkxZmVmYzUzYjk5NzJjYzY5YmQ4OTA5YWEyMjBhODAiLCJ1c2VySWQiOiIzMDY0NTA4MzIifQ==</vt:lpwstr>
  </property>
</Properties>
</file>